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C335E5" w:rsidRPr="00AC51AC" w14:paraId="11CEE2F7" w14:textId="77777777" w:rsidTr="00CF24B8">
        <w:tc>
          <w:tcPr>
            <w:tcW w:w="2718" w:type="dxa"/>
          </w:tcPr>
          <w:p w14:paraId="7E14F462" w14:textId="77777777" w:rsidR="00C335E5" w:rsidRPr="00B563E7" w:rsidRDefault="00FF554B" w:rsidP="006662AB">
            <w:pPr>
              <w:rPr>
                <w:rFonts w:ascii="Arial" w:hAnsi="Arial" w:cs="Arial"/>
              </w:rPr>
            </w:pPr>
            <w:r>
              <w:rPr>
                <w:rFonts w:ascii="Arial" w:hAnsi="Arial" w:cs="Arial"/>
              </w:rPr>
              <w:t>Title</w:t>
            </w:r>
          </w:p>
        </w:tc>
        <w:tc>
          <w:tcPr>
            <w:tcW w:w="11854" w:type="dxa"/>
          </w:tcPr>
          <w:p w14:paraId="04F04D37" w14:textId="77777777" w:rsidR="00C335E5" w:rsidRPr="00B563E7" w:rsidRDefault="0022361A" w:rsidP="006662AB">
            <w:pPr>
              <w:rPr>
                <w:rFonts w:ascii="Arial" w:hAnsi="Arial" w:cs="Arial"/>
              </w:rPr>
            </w:pPr>
            <w:bookmarkStart w:id="0" w:name="_GoBack"/>
            <w:r>
              <w:rPr>
                <w:rFonts w:ascii="Arial" w:hAnsi="Arial" w:cs="Arial"/>
              </w:rPr>
              <w:t>Geor</w:t>
            </w:r>
            <w:r w:rsidR="000475C2">
              <w:rPr>
                <w:rFonts w:ascii="Arial" w:hAnsi="Arial" w:cs="Arial"/>
              </w:rPr>
              <w:t>getown</w:t>
            </w:r>
            <w:bookmarkEnd w:id="0"/>
            <w:r w:rsidR="000475C2">
              <w:rPr>
                <w:rFonts w:ascii="Arial" w:hAnsi="Arial" w:cs="Arial"/>
              </w:rPr>
              <w:t>-Silver P</w:t>
            </w:r>
            <w:r>
              <w:rPr>
                <w:rFonts w:ascii="Arial" w:hAnsi="Arial" w:cs="Arial"/>
              </w:rPr>
              <w:t>lume Historic District</w:t>
            </w:r>
          </w:p>
        </w:tc>
      </w:tr>
      <w:tr w:rsidR="00C335E5" w:rsidRPr="00AC51AC" w14:paraId="4702E39C" w14:textId="77777777" w:rsidTr="00CF24B8">
        <w:tc>
          <w:tcPr>
            <w:tcW w:w="2718" w:type="dxa"/>
          </w:tcPr>
          <w:p w14:paraId="48E5E91C" w14:textId="77777777" w:rsidR="00C335E5" w:rsidRPr="00B563E7" w:rsidRDefault="00C335E5" w:rsidP="006662AB">
            <w:pPr>
              <w:rPr>
                <w:rFonts w:ascii="Arial" w:hAnsi="Arial" w:cs="Arial"/>
              </w:rPr>
            </w:pPr>
            <w:r w:rsidRPr="00B563E7">
              <w:rPr>
                <w:rFonts w:ascii="Arial" w:hAnsi="Arial" w:cs="Arial"/>
              </w:rPr>
              <w:t>Developed by</w:t>
            </w:r>
          </w:p>
        </w:tc>
        <w:tc>
          <w:tcPr>
            <w:tcW w:w="11854" w:type="dxa"/>
          </w:tcPr>
          <w:p w14:paraId="372CA6AC" w14:textId="77777777" w:rsidR="00C335E5" w:rsidRPr="00B563E7" w:rsidRDefault="00C411B8" w:rsidP="006662AB">
            <w:pPr>
              <w:rPr>
                <w:rFonts w:ascii="Arial" w:hAnsi="Arial" w:cs="Arial"/>
                <w:color w:val="000000"/>
                <w:szCs w:val="32"/>
              </w:rPr>
            </w:pPr>
            <w:r>
              <w:rPr>
                <w:rFonts w:ascii="Arial" w:hAnsi="Arial" w:cs="Arial"/>
                <w:color w:val="000000"/>
                <w:szCs w:val="32"/>
              </w:rPr>
              <w:t>Cathy Fuller, Middle School Teacher, Guardian Angels School</w:t>
            </w:r>
            <w:r w:rsidR="00C74784">
              <w:rPr>
                <w:rFonts w:ascii="Arial" w:hAnsi="Arial" w:cs="Arial"/>
                <w:color w:val="000000"/>
                <w:szCs w:val="32"/>
              </w:rPr>
              <w:t>, Denver CO</w:t>
            </w:r>
          </w:p>
        </w:tc>
      </w:tr>
      <w:tr w:rsidR="00C335E5" w:rsidRPr="00AC51AC" w14:paraId="7E34EE39" w14:textId="77777777" w:rsidTr="00CF24B8">
        <w:tc>
          <w:tcPr>
            <w:tcW w:w="2718" w:type="dxa"/>
          </w:tcPr>
          <w:p w14:paraId="54E2AA51" w14:textId="77777777" w:rsidR="00C335E5" w:rsidRPr="00B563E7" w:rsidRDefault="00C335E5" w:rsidP="006662AB">
            <w:pPr>
              <w:rPr>
                <w:rFonts w:ascii="Arial" w:hAnsi="Arial" w:cs="Arial"/>
              </w:rPr>
            </w:pPr>
            <w:r w:rsidRPr="00B563E7">
              <w:rPr>
                <w:rFonts w:ascii="Arial" w:hAnsi="Arial" w:cs="Arial"/>
              </w:rPr>
              <w:t>Grade Level</w:t>
            </w:r>
          </w:p>
        </w:tc>
        <w:tc>
          <w:tcPr>
            <w:tcW w:w="11854" w:type="dxa"/>
          </w:tcPr>
          <w:p w14:paraId="16ACCCAE" w14:textId="77777777" w:rsidR="00C335E5" w:rsidRPr="00B563E7" w:rsidRDefault="00C74784" w:rsidP="006662AB">
            <w:pPr>
              <w:rPr>
                <w:rFonts w:ascii="Arial" w:hAnsi="Arial" w:cs="Arial"/>
              </w:rPr>
            </w:pPr>
            <w:r>
              <w:rPr>
                <w:rFonts w:ascii="Arial" w:hAnsi="Arial" w:cs="Arial"/>
              </w:rPr>
              <w:t>4</w:t>
            </w:r>
          </w:p>
        </w:tc>
      </w:tr>
      <w:tr w:rsidR="00C335E5" w:rsidRPr="00AC51AC" w14:paraId="5BEF5188" w14:textId="77777777" w:rsidTr="00CF24B8">
        <w:trPr>
          <w:trHeight w:val="470"/>
        </w:trPr>
        <w:tc>
          <w:tcPr>
            <w:tcW w:w="2718" w:type="dxa"/>
          </w:tcPr>
          <w:p w14:paraId="4FA3F7B1" w14:textId="77777777" w:rsidR="00C335E5" w:rsidRPr="00B563E7" w:rsidRDefault="00C335E5" w:rsidP="006662AB">
            <w:pPr>
              <w:rPr>
                <w:rFonts w:ascii="Arial" w:hAnsi="Arial" w:cs="Arial"/>
              </w:rPr>
            </w:pPr>
            <w:r w:rsidRPr="00B563E7">
              <w:rPr>
                <w:rFonts w:ascii="Arial" w:hAnsi="Arial" w:cs="Arial"/>
              </w:rPr>
              <w:t>Essential Question</w:t>
            </w:r>
          </w:p>
        </w:tc>
        <w:tc>
          <w:tcPr>
            <w:tcW w:w="11854" w:type="dxa"/>
          </w:tcPr>
          <w:p w14:paraId="60622C39" w14:textId="77777777" w:rsidR="00AF1029" w:rsidRDefault="00947B75" w:rsidP="006662AB">
            <w:pPr>
              <w:spacing w:line="240" w:lineRule="auto"/>
              <w:rPr>
                <w:rFonts w:ascii="Arial" w:hAnsi="Arial" w:cs="Arial"/>
              </w:rPr>
            </w:pPr>
            <w:r>
              <w:rPr>
                <w:rFonts w:ascii="Arial" w:hAnsi="Arial" w:cs="Arial"/>
              </w:rPr>
              <w:t>Who were the early settlers of</w:t>
            </w:r>
            <w:r w:rsidR="003E5D1F">
              <w:rPr>
                <w:rFonts w:ascii="Arial" w:hAnsi="Arial" w:cs="Arial"/>
              </w:rPr>
              <w:t xml:space="preserve"> Georgetown and Silver Plume? </w:t>
            </w:r>
          </w:p>
          <w:p w14:paraId="31476844" w14:textId="77777777" w:rsidR="00947B75" w:rsidRDefault="00947B75" w:rsidP="006662AB">
            <w:pPr>
              <w:spacing w:line="240" w:lineRule="auto"/>
              <w:rPr>
                <w:rFonts w:ascii="Arial" w:hAnsi="Arial" w:cs="Arial"/>
              </w:rPr>
            </w:pPr>
            <w:r>
              <w:rPr>
                <w:rFonts w:ascii="Arial" w:hAnsi="Arial" w:cs="Arial"/>
              </w:rPr>
              <w:t>How did social class determine the development of each of these towns?</w:t>
            </w:r>
            <w:r w:rsidR="00EA08CB">
              <w:rPr>
                <w:rFonts w:ascii="Arial" w:hAnsi="Arial" w:cs="Arial"/>
              </w:rPr>
              <w:t xml:space="preserve"> And how did this influence the architecture and design of each?</w:t>
            </w:r>
          </w:p>
          <w:p w14:paraId="1B77BF37" w14:textId="77777777" w:rsidR="00C335E5" w:rsidRPr="00B563E7" w:rsidRDefault="003E5D1F" w:rsidP="00947B75">
            <w:pPr>
              <w:spacing w:line="240" w:lineRule="auto"/>
              <w:rPr>
                <w:rFonts w:ascii="Arial" w:hAnsi="Arial" w:cs="Arial"/>
              </w:rPr>
            </w:pPr>
            <w:r>
              <w:rPr>
                <w:rFonts w:ascii="Arial" w:hAnsi="Arial" w:cs="Arial"/>
              </w:rPr>
              <w:t xml:space="preserve">How </w:t>
            </w:r>
            <w:r w:rsidR="00947B75">
              <w:rPr>
                <w:rFonts w:ascii="Arial" w:hAnsi="Arial" w:cs="Arial"/>
              </w:rPr>
              <w:t>has this region been able</w:t>
            </w:r>
            <w:r>
              <w:rPr>
                <w:rFonts w:ascii="Arial" w:hAnsi="Arial" w:cs="Arial"/>
              </w:rPr>
              <w:t xml:space="preserve"> to prosper over time?</w:t>
            </w:r>
          </w:p>
        </w:tc>
      </w:tr>
      <w:tr w:rsidR="00C335E5" w:rsidRPr="00AC51AC" w14:paraId="4BF4A27A" w14:textId="77777777" w:rsidTr="00CF24B8">
        <w:trPr>
          <w:trHeight w:val="1273"/>
        </w:trPr>
        <w:tc>
          <w:tcPr>
            <w:tcW w:w="2718" w:type="dxa"/>
          </w:tcPr>
          <w:p w14:paraId="0717C339" w14:textId="77777777" w:rsidR="00C335E5" w:rsidRPr="00B563E7" w:rsidRDefault="00C335E5" w:rsidP="006662AB">
            <w:pPr>
              <w:rPr>
                <w:rFonts w:ascii="Arial" w:hAnsi="Arial" w:cs="Arial"/>
              </w:rPr>
            </w:pPr>
            <w:r w:rsidRPr="00B563E7">
              <w:rPr>
                <w:rFonts w:ascii="Arial" w:hAnsi="Arial" w:cs="Arial"/>
              </w:rPr>
              <w:t>Contextual Paragraph</w:t>
            </w:r>
          </w:p>
          <w:p w14:paraId="35A91C01" w14:textId="77777777" w:rsidR="00C335E5" w:rsidRPr="00B563E7" w:rsidRDefault="00C335E5" w:rsidP="006662AB">
            <w:pPr>
              <w:rPr>
                <w:rFonts w:ascii="Arial" w:hAnsi="Arial" w:cs="Arial"/>
              </w:rPr>
            </w:pPr>
          </w:p>
        </w:tc>
        <w:tc>
          <w:tcPr>
            <w:tcW w:w="11854" w:type="dxa"/>
          </w:tcPr>
          <w:p w14:paraId="33A411FA" w14:textId="77777777" w:rsidR="004312BC" w:rsidRDefault="000475C2" w:rsidP="00C411B8">
            <w:pPr>
              <w:spacing w:after="0" w:line="240" w:lineRule="auto"/>
              <w:rPr>
                <w:rFonts w:ascii="Arial" w:eastAsia="Times New Roman" w:hAnsi="Arial" w:cs="Arial"/>
                <w:color w:val="3B3B3B"/>
                <w:shd w:val="clear" w:color="auto" w:fill="FFFFFF"/>
              </w:rPr>
            </w:pPr>
            <w:r>
              <w:rPr>
                <w:rFonts w:ascii="Arial" w:eastAsia="Times New Roman" w:hAnsi="Arial" w:cs="Arial"/>
                <w:color w:val="3B3B3B"/>
                <w:shd w:val="clear" w:color="auto" w:fill="FFFFFF"/>
              </w:rPr>
              <w:t xml:space="preserve">According to the </w:t>
            </w:r>
            <w:r w:rsidRPr="004312BC">
              <w:rPr>
                <w:rFonts w:ascii="Arial" w:eastAsia="Times New Roman" w:hAnsi="Arial" w:cs="Arial"/>
                <w:i/>
                <w:color w:val="3B3B3B"/>
                <w:shd w:val="clear" w:color="auto" w:fill="FFFFFF"/>
              </w:rPr>
              <w:t>Colorado Encyclopedia</w:t>
            </w:r>
            <w:r>
              <w:rPr>
                <w:rFonts w:ascii="Arial" w:eastAsia="Times New Roman" w:hAnsi="Arial" w:cs="Arial"/>
                <w:color w:val="3B3B3B"/>
                <w:shd w:val="clear" w:color="auto" w:fill="FFFFFF"/>
              </w:rPr>
              <w:t xml:space="preserve">, the Georgetown-Silver Plume Historic District is one of the best-preserved historic mining districts in Colorado. Located in the upper Clear Creek Valley, Georgetown thrived as a commercial and professional center, while Silver Plume developed as a diverse town of working-class miners. </w:t>
            </w:r>
          </w:p>
          <w:p w14:paraId="385285D4" w14:textId="77777777" w:rsidR="004312BC" w:rsidRDefault="004312BC" w:rsidP="00C411B8">
            <w:pPr>
              <w:spacing w:after="0" w:line="240" w:lineRule="auto"/>
              <w:rPr>
                <w:rFonts w:ascii="Arial" w:eastAsia="Times New Roman" w:hAnsi="Arial" w:cs="Arial"/>
                <w:color w:val="3B3B3B"/>
                <w:shd w:val="clear" w:color="auto" w:fill="FFFFFF"/>
              </w:rPr>
            </w:pPr>
          </w:p>
          <w:p w14:paraId="50E4DFF8" w14:textId="77777777" w:rsidR="004312BC" w:rsidRDefault="004312BC" w:rsidP="00C411B8">
            <w:pPr>
              <w:spacing w:after="0" w:line="240" w:lineRule="auto"/>
              <w:rPr>
                <w:rFonts w:ascii="Arial" w:eastAsia="Times New Roman" w:hAnsi="Arial" w:cs="Arial"/>
                <w:color w:val="3B3B3B"/>
                <w:shd w:val="clear" w:color="auto" w:fill="FFFFFF"/>
              </w:rPr>
            </w:pPr>
            <w:r>
              <w:rPr>
                <w:rFonts w:ascii="Arial" w:eastAsia="Times New Roman" w:hAnsi="Arial" w:cs="Arial"/>
                <w:color w:val="3B3B3B"/>
                <w:shd w:val="clear" w:color="auto" w:fill="FFFFFF"/>
              </w:rPr>
              <w:t>The diversities in these two towns provides an excellent opportunity to understand the differences in the cultures tied to the practice in mining throughout Colorado. Silver Plume, home to the men who worked in the mines, is a hodgepodge of different ethnicities. The different sections in the Silver Plume cemetery (</w:t>
            </w:r>
            <w:r w:rsidR="007373BB">
              <w:rPr>
                <w:rFonts w:ascii="Arial" w:eastAsia="Times New Roman" w:hAnsi="Arial" w:cs="Arial"/>
                <w:color w:val="3B3B3B"/>
                <w:shd w:val="clear" w:color="auto" w:fill="FFFFFF"/>
              </w:rPr>
              <w:t>organized</w:t>
            </w:r>
            <w:r>
              <w:rPr>
                <w:rFonts w:ascii="Arial" w:eastAsia="Times New Roman" w:hAnsi="Arial" w:cs="Arial"/>
                <w:color w:val="3B3B3B"/>
                <w:shd w:val="clear" w:color="auto" w:fill="FFFFFF"/>
              </w:rPr>
              <w:t xml:space="preserve"> by religion and ethnicity) offer a greater understanding of who lived and worked in the region. </w:t>
            </w:r>
          </w:p>
          <w:p w14:paraId="777111A5" w14:textId="77777777" w:rsidR="007373BB" w:rsidRDefault="007373BB" w:rsidP="00C411B8">
            <w:pPr>
              <w:spacing w:after="0" w:line="240" w:lineRule="auto"/>
              <w:rPr>
                <w:rFonts w:ascii="Arial" w:eastAsia="Times New Roman" w:hAnsi="Arial" w:cs="Arial"/>
                <w:color w:val="3B3B3B"/>
                <w:shd w:val="clear" w:color="auto" w:fill="FFFFFF"/>
              </w:rPr>
            </w:pPr>
          </w:p>
          <w:p w14:paraId="47BEDE01" w14:textId="7730D4CD" w:rsidR="007373BB" w:rsidRDefault="007373BB" w:rsidP="00C411B8">
            <w:pPr>
              <w:spacing w:after="0" w:line="240" w:lineRule="auto"/>
              <w:rPr>
                <w:rFonts w:ascii="Arial" w:eastAsia="Times New Roman" w:hAnsi="Arial" w:cs="Arial"/>
                <w:color w:val="3B3B3B"/>
                <w:shd w:val="clear" w:color="auto" w:fill="FFFFFF"/>
              </w:rPr>
            </w:pPr>
            <w:r>
              <w:rPr>
                <w:rFonts w:ascii="Arial" w:eastAsia="Times New Roman" w:hAnsi="Arial" w:cs="Arial"/>
                <w:color w:val="3B3B3B"/>
                <w:shd w:val="clear" w:color="auto" w:fill="FFFFFF"/>
              </w:rPr>
              <w:t xml:space="preserve">Similarly, the architecture of homes and other structures in Georgetown speak to the class of those who lived in the town. </w:t>
            </w:r>
            <w:r w:rsidR="00E778EE">
              <w:rPr>
                <w:rFonts w:ascii="Arial" w:eastAsia="Times New Roman" w:hAnsi="Arial" w:cs="Arial"/>
                <w:color w:val="3B3B3B"/>
                <w:shd w:val="clear" w:color="auto" w:fill="FFFFFF"/>
              </w:rPr>
              <w:t>Significant architectural-style structures</w:t>
            </w:r>
            <w:r w:rsidR="002A0BF2">
              <w:rPr>
                <w:rFonts w:ascii="Arial" w:eastAsia="Times New Roman" w:hAnsi="Arial" w:cs="Arial"/>
                <w:color w:val="3B3B3B"/>
                <w:shd w:val="clear" w:color="auto" w:fill="FFFFFF"/>
              </w:rPr>
              <w:t xml:space="preserve"> </w:t>
            </w:r>
            <w:r w:rsidR="00E778EE">
              <w:rPr>
                <w:rFonts w:ascii="Arial" w:eastAsia="Times New Roman" w:hAnsi="Arial" w:cs="Arial"/>
                <w:color w:val="3B3B3B"/>
                <w:shd w:val="clear" w:color="auto" w:fill="FFFFFF"/>
              </w:rPr>
              <w:t>found in the Historic District and described</w:t>
            </w:r>
            <w:r w:rsidR="002A0BF2">
              <w:rPr>
                <w:rFonts w:ascii="Arial" w:eastAsia="Times New Roman" w:hAnsi="Arial" w:cs="Arial"/>
                <w:color w:val="3B3B3B"/>
                <w:shd w:val="clear" w:color="auto" w:fill="FFFFFF"/>
              </w:rPr>
              <w:t xml:space="preserve"> in the National Register of Historic Places include</w:t>
            </w:r>
            <w:r w:rsidR="00E778EE">
              <w:rPr>
                <w:rFonts w:ascii="Arial" w:eastAsia="Times New Roman" w:hAnsi="Arial" w:cs="Arial"/>
                <w:color w:val="3B3B3B"/>
                <w:shd w:val="clear" w:color="auto" w:fill="FFFFFF"/>
              </w:rPr>
              <w:t xml:space="preserve"> Hamill House, Maxwell House, Luedde House, Spencer House, Bowman-White House, Public School, Hotel de Paris, Clear Creek County Court House, the Old Jail and Grace Episcopal Church.</w:t>
            </w:r>
          </w:p>
          <w:p w14:paraId="005797F8" w14:textId="77777777" w:rsidR="0034763E" w:rsidRDefault="0034763E" w:rsidP="00C411B8">
            <w:pPr>
              <w:spacing w:after="0" w:line="240" w:lineRule="auto"/>
              <w:rPr>
                <w:rFonts w:ascii="Arial" w:eastAsia="Times New Roman" w:hAnsi="Arial" w:cs="Arial"/>
                <w:color w:val="3B3B3B"/>
                <w:shd w:val="clear" w:color="auto" w:fill="FFFFFF"/>
              </w:rPr>
            </w:pPr>
          </w:p>
          <w:p w14:paraId="3B6DC323" w14:textId="69CB7F49" w:rsidR="00C411B8" w:rsidRPr="00C411B8" w:rsidRDefault="0034763E" w:rsidP="00C411B8">
            <w:pPr>
              <w:spacing w:after="0" w:line="240" w:lineRule="auto"/>
              <w:rPr>
                <w:rFonts w:ascii="Times" w:eastAsia="Times New Roman" w:hAnsi="Times"/>
              </w:rPr>
            </w:pPr>
            <w:r>
              <w:rPr>
                <w:rFonts w:ascii="Arial" w:eastAsia="Times New Roman" w:hAnsi="Arial" w:cs="Arial"/>
                <w:color w:val="3B3B3B"/>
                <w:shd w:val="clear" w:color="auto" w:fill="FFFFFF"/>
              </w:rPr>
              <w:t xml:space="preserve">After World War II, </w:t>
            </w:r>
            <w:r w:rsidR="00947B75">
              <w:rPr>
                <w:rFonts w:ascii="Arial" w:eastAsia="Times New Roman" w:hAnsi="Arial" w:cs="Arial"/>
                <w:color w:val="3B3B3B"/>
                <w:shd w:val="clear" w:color="auto" w:fill="FFFFFF"/>
              </w:rPr>
              <w:t>t</w:t>
            </w:r>
            <w:r>
              <w:rPr>
                <w:rFonts w:ascii="Arial" w:eastAsia="Times New Roman" w:hAnsi="Arial" w:cs="Arial"/>
                <w:color w:val="3B3B3B"/>
                <w:shd w:val="clear" w:color="auto" w:fill="FFFFFF"/>
              </w:rPr>
              <w:t>his area evolved into a</w:t>
            </w:r>
            <w:r w:rsidR="000475C2">
              <w:rPr>
                <w:rFonts w:ascii="Arial" w:eastAsia="Times New Roman" w:hAnsi="Arial" w:cs="Arial"/>
                <w:color w:val="3B3B3B"/>
                <w:shd w:val="clear" w:color="auto" w:fill="FFFFFF"/>
              </w:rPr>
              <w:t xml:space="preserve"> tourist attraction and continues to be a popular destination for Front Range residents. Georgetown</w:t>
            </w:r>
            <w:r w:rsidR="00E778EE">
              <w:rPr>
                <w:rFonts w:ascii="Arial" w:eastAsia="Times New Roman" w:hAnsi="Arial" w:cs="Arial"/>
                <w:color w:val="3B3B3B"/>
                <w:shd w:val="clear" w:color="auto" w:fill="FFFFFF"/>
              </w:rPr>
              <w:t>,</w:t>
            </w:r>
            <w:r w:rsidR="000475C2">
              <w:rPr>
                <w:rFonts w:ascii="Arial" w:eastAsia="Times New Roman" w:hAnsi="Arial" w:cs="Arial"/>
                <w:color w:val="3B3B3B"/>
                <w:shd w:val="clear" w:color="auto" w:fill="FFFFFF"/>
              </w:rPr>
              <w:t xml:space="preserve"> Silver Plume </w:t>
            </w:r>
            <w:r w:rsidR="00E778EE">
              <w:rPr>
                <w:rFonts w:ascii="Arial" w:eastAsia="Times New Roman" w:hAnsi="Arial" w:cs="Arial"/>
                <w:color w:val="3B3B3B"/>
                <w:shd w:val="clear" w:color="auto" w:fill="FFFFFF"/>
              </w:rPr>
              <w:t xml:space="preserve">and the Alpine Valley </w:t>
            </w:r>
            <w:r w:rsidR="000475C2">
              <w:rPr>
                <w:rFonts w:ascii="Arial" w:eastAsia="Times New Roman" w:hAnsi="Arial" w:cs="Arial"/>
                <w:color w:val="3B3B3B"/>
                <w:shd w:val="clear" w:color="auto" w:fill="FFFFFF"/>
              </w:rPr>
              <w:t xml:space="preserve">were </w:t>
            </w:r>
            <w:r w:rsidR="00E778EE">
              <w:rPr>
                <w:rFonts w:ascii="Arial" w:eastAsia="Times New Roman" w:hAnsi="Arial" w:cs="Arial"/>
                <w:color w:val="3B3B3B"/>
                <w:shd w:val="clear" w:color="auto" w:fill="FFFFFF"/>
              </w:rPr>
              <w:t>added to the National Regis</w:t>
            </w:r>
            <w:r w:rsidR="00D3617D">
              <w:rPr>
                <w:rFonts w:ascii="Arial" w:eastAsia="Times New Roman" w:hAnsi="Arial" w:cs="Arial"/>
                <w:color w:val="3B3B3B"/>
                <w:shd w:val="clear" w:color="auto" w:fill="FFFFFF"/>
              </w:rPr>
              <w:t>ter of Historic Places November</w:t>
            </w:r>
            <w:r w:rsidR="00E778EE">
              <w:rPr>
                <w:rFonts w:ascii="Arial" w:eastAsia="Times New Roman" w:hAnsi="Arial" w:cs="Arial"/>
                <w:color w:val="3B3B3B"/>
                <w:shd w:val="clear" w:color="auto" w:fill="FFFFFF"/>
              </w:rPr>
              <w:t xml:space="preserve"> 13, 1966</w:t>
            </w:r>
            <w:r w:rsidR="000475C2">
              <w:rPr>
                <w:rFonts w:ascii="Arial" w:eastAsia="Times New Roman" w:hAnsi="Arial" w:cs="Arial"/>
                <w:color w:val="3B3B3B"/>
                <w:shd w:val="clear" w:color="auto" w:fill="FFFFFF"/>
              </w:rPr>
              <w:t>.</w:t>
            </w:r>
          </w:p>
          <w:p w14:paraId="7CE3D879" w14:textId="77777777" w:rsidR="00C335E5" w:rsidRPr="00B563E7" w:rsidRDefault="00C335E5" w:rsidP="006662AB">
            <w:pPr>
              <w:rPr>
                <w:rFonts w:ascii="Arial" w:hAnsi="Arial" w:cs="Arial"/>
              </w:rPr>
            </w:pPr>
          </w:p>
        </w:tc>
      </w:tr>
    </w:tbl>
    <w:p w14:paraId="0309FA5D" w14:textId="77777777" w:rsidR="009A448C" w:rsidRPr="005E4650" w:rsidRDefault="009A448C" w:rsidP="009A448C">
      <w:pPr>
        <w:pStyle w:val="Heading1"/>
        <w:jc w:val="center"/>
        <w:rPr>
          <w:rFonts w:ascii="Calibri" w:hAnsi="Calibri" w:cs="Times New Roman"/>
          <w:b w:val="0"/>
          <w:bCs w:val="0"/>
          <w:noProof/>
          <w:kern w:val="0"/>
          <w:sz w:val="22"/>
          <w:szCs w:val="22"/>
        </w:rPr>
      </w:pPr>
      <w:r w:rsidRPr="005E4650">
        <w:rPr>
          <w:rFonts w:ascii="Calibri" w:hAnsi="Calibri" w:cs="Times New Roman"/>
          <w:b w:val="0"/>
          <w:bCs w:val="0"/>
          <w:noProof/>
          <w:kern w:val="0"/>
          <w:sz w:val="22"/>
          <w:szCs w:val="22"/>
        </w:rPr>
        <w:br/>
      </w:r>
    </w:p>
    <w:p w14:paraId="30D685AC" w14:textId="77777777" w:rsidR="0034763E" w:rsidRDefault="0034763E">
      <w:pPr>
        <w:spacing w:after="0" w:line="240" w:lineRule="auto"/>
      </w:pPr>
      <w:r>
        <w:br w:type="page"/>
      </w:r>
    </w:p>
    <w:p w14:paraId="30D2E0B1" w14:textId="77777777" w:rsidR="009A448C" w:rsidRPr="00CD0D55" w:rsidRDefault="009A448C" w:rsidP="00AF1029">
      <w:pPr>
        <w:spacing w:after="0" w:line="240" w:lineRule="auto"/>
        <w:jc w:val="center"/>
        <w:rPr>
          <w:rFonts w:ascii="Arial" w:hAnsi="Arial" w:cs="Arial"/>
          <w:b/>
          <w:color w:val="365F91"/>
          <w:szCs w:val="24"/>
        </w:rPr>
      </w:pPr>
    </w:p>
    <w:tbl>
      <w:tblPr>
        <w:tblpPr w:leftFromText="180" w:rightFromText="180" w:vertAnchor="text" w:tblpX="18" w:tblpY="1"/>
        <w:tblOverlap w:val="never"/>
        <w:tblW w:w="14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421"/>
        <w:gridCol w:w="2421"/>
        <w:gridCol w:w="2421"/>
        <w:gridCol w:w="2421"/>
        <w:gridCol w:w="2422"/>
      </w:tblGrid>
      <w:tr w:rsidR="009A448C" w:rsidRPr="00CD0D55" w14:paraId="75EDF29C" w14:textId="77777777" w:rsidTr="00AF1029">
        <w:trPr>
          <w:trHeight w:val="566"/>
        </w:trPr>
        <w:tc>
          <w:tcPr>
            <w:tcW w:w="14356" w:type="dxa"/>
            <w:gridSpan w:val="6"/>
          </w:tcPr>
          <w:p w14:paraId="2502C28A" w14:textId="77777777" w:rsidR="009A448C" w:rsidRPr="00CD0D55" w:rsidRDefault="009A448C" w:rsidP="00AF1029">
            <w:pPr>
              <w:spacing w:after="0" w:line="240" w:lineRule="auto"/>
              <w:jc w:val="center"/>
              <w:rPr>
                <w:rFonts w:ascii="Arial" w:hAnsi="Arial" w:cs="Arial"/>
                <w:b/>
                <w:color w:val="365F91"/>
                <w:szCs w:val="24"/>
              </w:rPr>
            </w:pPr>
            <w:r w:rsidRPr="00CD0D55">
              <w:rPr>
                <w:rFonts w:ascii="Arial" w:hAnsi="Arial" w:cs="Arial"/>
                <w:b/>
                <w:color w:val="365F91"/>
                <w:szCs w:val="24"/>
              </w:rPr>
              <w:t>Resource Set</w:t>
            </w:r>
          </w:p>
        </w:tc>
      </w:tr>
      <w:tr w:rsidR="009A448C" w:rsidRPr="002B6B0F" w14:paraId="036AF795" w14:textId="77777777" w:rsidTr="00AF1029">
        <w:tc>
          <w:tcPr>
            <w:tcW w:w="2250" w:type="dxa"/>
          </w:tcPr>
          <w:p w14:paraId="448139A4" w14:textId="77777777" w:rsidR="009A448C" w:rsidRPr="00AF1029" w:rsidRDefault="00AF1029" w:rsidP="00AF1029">
            <w:pPr>
              <w:spacing w:line="240" w:lineRule="auto"/>
              <w:rPr>
                <w:rFonts w:ascii="Arial" w:hAnsi="Arial" w:cs="Arial"/>
                <w:b/>
              </w:rPr>
            </w:pPr>
            <w:r>
              <w:rPr>
                <w:rFonts w:ascii="Arial" w:hAnsi="Arial" w:cs="Arial"/>
                <w:b/>
              </w:rPr>
              <w:t>Georgetown, CO</w:t>
            </w:r>
          </w:p>
        </w:tc>
        <w:tc>
          <w:tcPr>
            <w:tcW w:w="2421" w:type="dxa"/>
          </w:tcPr>
          <w:p w14:paraId="2C8D22DE" w14:textId="77777777" w:rsidR="003F67C9" w:rsidRPr="002B6B0F" w:rsidRDefault="00800D9B" w:rsidP="00AF1029">
            <w:pPr>
              <w:spacing w:line="240" w:lineRule="auto"/>
              <w:rPr>
                <w:rFonts w:ascii="Arial" w:hAnsi="Arial" w:cs="Arial"/>
                <w:b/>
              </w:rPr>
            </w:pPr>
            <w:r w:rsidRPr="002B6B0F">
              <w:rPr>
                <w:rFonts w:ascii="Arial" w:hAnsi="Arial" w:cs="Arial"/>
                <w:b/>
              </w:rPr>
              <w:t>Georgetown, C</w:t>
            </w:r>
            <w:r w:rsidR="00AF1029">
              <w:rPr>
                <w:rFonts w:ascii="Arial" w:hAnsi="Arial" w:cs="Arial"/>
                <w:b/>
              </w:rPr>
              <w:t>O</w:t>
            </w:r>
          </w:p>
        </w:tc>
        <w:tc>
          <w:tcPr>
            <w:tcW w:w="2421" w:type="dxa"/>
          </w:tcPr>
          <w:p w14:paraId="3D7F73C4" w14:textId="3EDEF9CC" w:rsidR="009A448C" w:rsidRPr="002B6B0F" w:rsidRDefault="008E689D" w:rsidP="00AF1029">
            <w:pPr>
              <w:spacing w:after="0" w:line="240" w:lineRule="auto"/>
              <w:rPr>
                <w:rFonts w:ascii="Arial" w:hAnsi="Arial" w:cs="Arial"/>
                <w:b/>
              </w:rPr>
            </w:pPr>
            <w:r>
              <w:rPr>
                <w:rFonts w:ascii="Arial" w:hAnsi="Arial" w:cs="Arial"/>
                <w:b/>
              </w:rPr>
              <w:t>National Register Nomination for Hamill House</w:t>
            </w:r>
            <w:r w:rsidR="00800D9B" w:rsidRPr="002B6B0F">
              <w:rPr>
                <w:rFonts w:ascii="Arial" w:hAnsi="Arial" w:cs="Arial"/>
                <w:b/>
              </w:rPr>
              <w:t xml:space="preserve"> </w:t>
            </w:r>
            <w:r w:rsidR="000A56AF">
              <w:rPr>
                <w:rFonts w:ascii="Arial" w:hAnsi="Arial" w:cs="Arial"/>
                <w:b/>
              </w:rPr>
              <w:t>Georgetown, CO</w:t>
            </w:r>
          </w:p>
        </w:tc>
        <w:tc>
          <w:tcPr>
            <w:tcW w:w="2421" w:type="dxa"/>
          </w:tcPr>
          <w:p w14:paraId="5D890D3A" w14:textId="77777777" w:rsidR="009A448C" w:rsidRPr="002B6B0F" w:rsidRDefault="00745080" w:rsidP="00AF1029">
            <w:pPr>
              <w:spacing w:line="240" w:lineRule="auto"/>
              <w:rPr>
                <w:rFonts w:ascii="Arial" w:hAnsi="Arial" w:cs="Arial"/>
                <w:b/>
              </w:rPr>
            </w:pPr>
            <w:r w:rsidRPr="002B6B0F">
              <w:rPr>
                <w:rFonts w:ascii="Arial" w:hAnsi="Arial" w:cs="Arial"/>
                <w:b/>
              </w:rPr>
              <w:t>Hamill House</w:t>
            </w:r>
            <w:r w:rsidR="00AE6459">
              <w:rPr>
                <w:rFonts w:ascii="Arial" w:hAnsi="Arial" w:cs="Arial"/>
                <w:b/>
              </w:rPr>
              <w:t xml:space="preserve"> Georgetown, CO</w:t>
            </w:r>
          </w:p>
        </w:tc>
        <w:tc>
          <w:tcPr>
            <w:tcW w:w="2421" w:type="dxa"/>
          </w:tcPr>
          <w:p w14:paraId="6DCD60E7" w14:textId="77777777" w:rsidR="009A448C" w:rsidRPr="002B6B0F" w:rsidRDefault="00AE6459" w:rsidP="00AF1029">
            <w:pPr>
              <w:spacing w:after="0" w:line="240" w:lineRule="auto"/>
              <w:rPr>
                <w:rFonts w:ascii="Arial" w:hAnsi="Arial" w:cs="Arial"/>
                <w:b/>
              </w:rPr>
            </w:pPr>
            <w:r>
              <w:rPr>
                <w:rFonts w:ascii="Arial" w:hAnsi="Arial" w:cs="Arial"/>
                <w:b/>
              </w:rPr>
              <w:t xml:space="preserve">Hamill House, </w:t>
            </w:r>
            <w:r w:rsidR="00745080" w:rsidRPr="002B6B0F">
              <w:rPr>
                <w:rFonts w:ascii="Arial" w:hAnsi="Arial" w:cs="Arial"/>
                <w:b/>
              </w:rPr>
              <w:t>Georgetown,</w:t>
            </w:r>
            <w:r w:rsidR="00AF1029">
              <w:rPr>
                <w:rFonts w:ascii="Arial" w:hAnsi="Arial" w:cs="Arial"/>
                <w:b/>
              </w:rPr>
              <w:t xml:space="preserve"> </w:t>
            </w:r>
            <w:r w:rsidR="00745080" w:rsidRPr="002B6B0F">
              <w:rPr>
                <w:rFonts w:ascii="Arial" w:hAnsi="Arial" w:cs="Arial"/>
                <w:b/>
              </w:rPr>
              <w:t>CO</w:t>
            </w:r>
          </w:p>
        </w:tc>
        <w:tc>
          <w:tcPr>
            <w:tcW w:w="2422" w:type="dxa"/>
          </w:tcPr>
          <w:p w14:paraId="7B0B8144" w14:textId="77777777" w:rsidR="009A448C" w:rsidRPr="002B6B0F" w:rsidRDefault="00745080" w:rsidP="00AF1029">
            <w:pPr>
              <w:spacing w:line="240" w:lineRule="auto"/>
              <w:rPr>
                <w:rFonts w:ascii="Arial" w:hAnsi="Arial" w:cs="Arial"/>
                <w:b/>
              </w:rPr>
            </w:pPr>
            <w:r w:rsidRPr="002B6B0F">
              <w:rPr>
                <w:rFonts w:ascii="Arial" w:hAnsi="Arial" w:cs="Arial"/>
                <w:b/>
              </w:rPr>
              <w:t>Hamill House Building Survey</w:t>
            </w:r>
          </w:p>
        </w:tc>
      </w:tr>
      <w:tr w:rsidR="009A448C" w:rsidRPr="002B6B0F" w14:paraId="587367C3" w14:textId="77777777" w:rsidTr="00AF1029">
        <w:tc>
          <w:tcPr>
            <w:tcW w:w="2250" w:type="dxa"/>
          </w:tcPr>
          <w:p w14:paraId="39A8B591" w14:textId="77777777" w:rsidR="00CB097B" w:rsidRPr="002B6B0F" w:rsidRDefault="00CB097B" w:rsidP="00AF1029">
            <w:pPr>
              <w:spacing w:line="240" w:lineRule="auto"/>
              <w:rPr>
                <w:rFonts w:ascii="Arial" w:hAnsi="Arial" w:cs="Arial"/>
              </w:rPr>
            </w:pPr>
            <w:r>
              <w:rPr>
                <w:rFonts w:ascii="Arial" w:hAnsi="Arial" w:cs="Arial"/>
              </w:rPr>
              <w:t>View of downtown Georgetown from 5</w:t>
            </w:r>
            <w:r w:rsidRPr="00CB097B">
              <w:rPr>
                <w:rFonts w:ascii="Arial" w:hAnsi="Arial" w:cs="Arial"/>
                <w:vertAlign w:val="superscript"/>
              </w:rPr>
              <w:t>th</w:t>
            </w:r>
            <w:r>
              <w:rPr>
                <w:rFonts w:ascii="Arial" w:hAnsi="Arial" w:cs="Arial"/>
              </w:rPr>
              <w:t xml:space="preserve"> Street. The Alpine Hose Firehouse is at the end of the street. c. 1939</w:t>
            </w:r>
          </w:p>
        </w:tc>
        <w:tc>
          <w:tcPr>
            <w:tcW w:w="2421" w:type="dxa"/>
          </w:tcPr>
          <w:p w14:paraId="77CACE98" w14:textId="6AE4A5A5" w:rsidR="009A448C" w:rsidRPr="002B6B0F" w:rsidRDefault="008E689D" w:rsidP="00C46020">
            <w:pPr>
              <w:shd w:val="clear" w:color="auto" w:fill="FFFFFF"/>
              <w:spacing w:after="0" w:line="240" w:lineRule="auto"/>
              <w:rPr>
                <w:rFonts w:ascii="Arial" w:hAnsi="Arial" w:cs="Arial"/>
              </w:rPr>
            </w:pPr>
            <w:r w:rsidRPr="002B6B0F">
              <w:rPr>
                <w:rFonts w:ascii="Arial" w:hAnsi="Arial" w:cs="Arial"/>
              </w:rPr>
              <w:t>Georgetown Valley facing south toward Guenella Pass</w:t>
            </w:r>
            <w:r>
              <w:rPr>
                <w:rFonts w:ascii="Arial" w:hAnsi="Arial" w:cs="Arial"/>
              </w:rPr>
              <w:t>.</w:t>
            </w:r>
          </w:p>
        </w:tc>
        <w:tc>
          <w:tcPr>
            <w:tcW w:w="2421" w:type="dxa"/>
          </w:tcPr>
          <w:p w14:paraId="40F52A30" w14:textId="20A7DB69" w:rsidR="009A448C" w:rsidRPr="002B6B0F" w:rsidRDefault="00BB434F" w:rsidP="00C46020">
            <w:pPr>
              <w:spacing w:after="0" w:line="240" w:lineRule="auto"/>
              <w:rPr>
                <w:rFonts w:ascii="Arial" w:hAnsi="Arial" w:cs="Arial"/>
              </w:rPr>
            </w:pPr>
            <w:r>
              <w:rPr>
                <w:rFonts w:ascii="Arial" w:hAnsi="Arial" w:cs="Arial"/>
              </w:rPr>
              <w:t xml:space="preserve">Placed in the National Register </w:t>
            </w:r>
            <w:r w:rsidR="00170A59">
              <w:rPr>
                <w:rFonts w:ascii="Arial" w:hAnsi="Arial" w:cs="Arial"/>
              </w:rPr>
              <w:t>on May 31, 1972, the Hamill house is significant for its Gothic Revival Architecture and Social History.</w:t>
            </w:r>
          </w:p>
        </w:tc>
        <w:tc>
          <w:tcPr>
            <w:tcW w:w="2421" w:type="dxa"/>
          </w:tcPr>
          <w:p w14:paraId="18603886" w14:textId="77777777" w:rsidR="00CB097B" w:rsidRPr="002B6B0F" w:rsidRDefault="00CB097B" w:rsidP="00CB097B">
            <w:pPr>
              <w:spacing w:after="0" w:line="240" w:lineRule="auto"/>
              <w:rPr>
                <w:rFonts w:ascii="Arial" w:eastAsia="Times New Roman" w:hAnsi="Arial" w:cs="Arial"/>
              </w:rPr>
            </w:pPr>
            <w:r w:rsidRPr="002B6B0F">
              <w:rPr>
                <w:rFonts w:ascii="Arial" w:eastAsia="Times New Roman" w:hAnsi="Arial" w:cs="Arial"/>
                <w:color w:val="333333"/>
                <w:shd w:val="clear" w:color="auto" w:fill="FFFFFF"/>
              </w:rPr>
              <w:t xml:space="preserve">Hamill House, Argentine </w:t>
            </w:r>
            <w:r>
              <w:rPr>
                <w:rFonts w:ascii="Arial" w:eastAsia="Times New Roman" w:hAnsi="Arial" w:cs="Arial"/>
                <w:color w:val="333333"/>
                <w:shd w:val="clear" w:color="auto" w:fill="FFFFFF"/>
              </w:rPr>
              <w:t>and</w:t>
            </w:r>
            <w:r w:rsidRPr="002B6B0F">
              <w:rPr>
                <w:rFonts w:ascii="Arial" w:eastAsia="Times New Roman" w:hAnsi="Arial" w:cs="Arial"/>
                <w:color w:val="333333"/>
                <w:shd w:val="clear" w:color="auto" w:fill="FFFFFF"/>
              </w:rPr>
              <w:t xml:space="preserve"> Third Streets, Georgetown, Clear Creek County, CO</w:t>
            </w:r>
            <w:r w:rsidR="006A0916">
              <w:rPr>
                <w:rFonts w:ascii="Arial" w:eastAsia="Times New Roman" w:hAnsi="Arial" w:cs="Arial"/>
                <w:color w:val="333333"/>
                <w:shd w:val="clear" w:color="auto" w:fill="FFFFFF"/>
              </w:rPr>
              <w:t>.</w:t>
            </w:r>
          </w:p>
          <w:p w14:paraId="3E65324A" w14:textId="77777777" w:rsidR="009A448C" w:rsidRPr="002B6B0F" w:rsidRDefault="009A448C" w:rsidP="00CB097B">
            <w:pPr>
              <w:shd w:val="clear" w:color="auto" w:fill="FFFFFF"/>
              <w:spacing w:after="0" w:line="240" w:lineRule="auto"/>
              <w:rPr>
                <w:rFonts w:ascii="Arial" w:hAnsi="Arial" w:cs="Arial"/>
              </w:rPr>
            </w:pPr>
          </w:p>
        </w:tc>
        <w:tc>
          <w:tcPr>
            <w:tcW w:w="2421" w:type="dxa"/>
          </w:tcPr>
          <w:p w14:paraId="4B4710E8" w14:textId="77777777" w:rsidR="009A448C" w:rsidRPr="002B6B0F" w:rsidRDefault="001F05B6" w:rsidP="00947B75">
            <w:pPr>
              <w:spacing w:after="0" w:line="240" w:lineRule="auto"/>
              <w:rPr>
                <w:rFonts w:ascii="Arial" w:hAnsi="Arial" w:cs="Arial"/>
              </w:rPr>
            </w:pPr>
            <w:r>
              <w:rPr>
                <w:rFonts w:ascii="Arial" w:eastAsia="Times New Roman" w:hAnsi="Arial" w:cs="Arial"/>
              </w:rPr>
              <w:t xml:space="preserve">1951 note on the back of the photo credits Mrs. Edith Wick with the restoration in 1946. The house is now operated as a museum. </w:t>
            </w:r>
          </w:p>
        </w:tc>
        <w:tc>
          <w:tcPr>
            <w:tcW w:w="2422" w:type="dxa"/>
          </w:tcPr>
          <w:p w14:paraId="00606DD3" w14:textId="77777777" w:rsidR="001F05B6" w:rsidRPr="002B6B0F" w:rsidRDefault="00A26AAE" w:rsidP="001F05B6">
            <w:pPr>
              <w:shd w:val="clear" w:color="auto" w:fill="FFFFFF"/>
              <w:spacing w:after="0" w:line="240" w:lineRule="auto"/>
              <w:rPr>
                <w:rFonts w:ascii="Arial" w:eastAsia="Times New Roman" w:hAnsi="Arial" w:cs="Arial"/>
                <w:color w:val="333333"/>
              </w:rPr>
            </w:pPr>
            <w:r w:rsidRPr="002B6B0F">
              <w:rPr>
                <w:rFonts w:ascii="Arial" w:eastAsia="Times New Roman" w:hAnsi="Arial" w:cs="Arial"/>
                <w:color w:val="333333"/>
              </w:rPr>
              <w:t xml:space="preserve">Historic American Buildings Survey, </w:t>
            </w:r>
          </w:p>
          <w:p w14:paraId="0E61ED74" w14:textId="77777777" w:rsidR="00A26AAE" w:rsidRPr="002B6B0F" w:rsidRDefault="00A26AAE" w:rsidP="00AF1029">
            <w:pPr>
              <w:shd w:val="clear" w:color="auto" w:fill="FFFFFF"/>
              <w:spacing w:after="0" w:line="240" w:lineRule="auto"/>
              <w:rPr>
                <w:rFonts w:ascii="Arial" w:eastAsia="Times New Roman" w:hAnsi="Arial" w:cs="Arial"/>
                <w:color w:val="333333"/>
              </w:rPr>
            </w:pPr>
            <w:r w:rsidRPr="002B6B0F">
              <w:rPr>
                <w:rFonts w:ascii="Arial" w:eastAsia="Times New Roman" w:hAnsi="Arial" w:cs="Arial"/>
                <w:color w:val="333333"/>
              </w:rPr>
              <w:t>1933</w:t>
            </w:r>
            <w:r w:rsidR="001F05B6">
              <w:rPr>
                <w:rFonts w:ascii="Arial" w:eastAsia="Times New Roman" w:hAnsi="Arial" w:cs="Arial"/>
                <w:color w:val="333333"/>
              </w:rPr>
              <w:t xml:space="preserve"> of the Hamill House. Contains documentation, photos, drawings, etc.</w:t>
            </w:r>
          </w:p>
          <w:p w14:paraId="5DDF3EA7" w14:textId="77777777" w:rsidR="009A448C" w:rsidRPr="002B6B0F" w:rsidRDefault="009A448C" w:rsidP="00AF1029">
            <w:pPr>
              <w:spacing w:after="0" w:line="240" w:lineRule="auto"/>
              <w:rPr>
                <w:rFonts w:ascii="Arial" w:hAnsi="Arial" w:cs="Arial"/>
              </w:rPr>
            </w:pPr>
          </w:p>
        </w:tc>
      </w:tr>
      <w:tr w:rsidR="009A448C" w:rsidRPr="002B6B0F" w14:paraId="55BF5BBD" w14:textId="77777777" w:rsidTr="00AF1029">
        <w:tc>
          <w:tcPr>
            <w:tcW w:w="2250" w:type="dxa"/>
          </w:tcPr>
          <w:p w14:paraId="5E6080C0" w14:textId="77777777" w:rsidR="009A448C" w:rsidRPr="002B6B0F" w:rsidRDefault="001F05B6" w:rsidP="00AF1029">
            <w:pPr>
              <w:spacing w:line="240" w:lineRule="auto"/>
              <w:rPr>
                <w:rFonts w:ascii="Arial" w:hAnsi="Arial" w:cs="Arial"/>
              </w:rPr>
            </w:pPr>
            <w:r>
              <w:rPr>
                <w:rFonts w:ascii="Arial" w:hAnsi="Arial" w:cs="Arial"/>
              </w:rPr>
              <w:t>Because of efforts by preservationists, the street appears much the same today.</w:t>
            </w:r>
            <w:r w:rsidR="00865018">
              <w:rPr>
                <w:rFonts w:ascii="Arial" w:hAnsi="Arial" w:cs="Arial"/>
              </w:rPr>
              <w:t xml:space="preserve"> The mountains surrounding the city contribute to the historic landscape of the town.</w:t>
            </w:r>
          </w:p>
        </w:tc>
        <w:tc>
          <w:tcPr>
            <w:tcW w:w="2421" w:type="dxa"/>
          </w:tcPr>
          <w:p w14:paraId="1A554FFD" w14:textId="4CBB0B27" w:rsidR="008E689D" w:rsidRPr="00CB097B" w:rsidRDefault="008E689D" w:rsidP="008E689D">
            <w:pPr>
              <w:shd w:val="clear" w:color="auto" w:fill="FFFFFF"/>
              <w:spacing w:after="0" w:line="240" w:lineRule="auto"/>
              <w:rPr>
                <w:rFonts w:ascii="Arial" w:eastAsia="Times New Roman" w:hAnsi="Arial" w:cs="Arial"/>
                <w:b/>
                <w:bCs/>
                <w:color w:val="333333"/>
              </w:rPr>
            </w:pPr>
            <w:r>
              <w:rPr>
                <w:rFonts w:ascii="Arial" w:eastAsia="Times New Roman" w:hAnsi="Arial" w:cs="Arial"/>
                <w:color w:val="333333"/>
              </w:rPr>
              <w:t xml:space="preserve">Georgetown is shown nestled in Clear Creek Canyon. </w:t>
            </w:r>
            <w:r w:rsidR="00E778EE">
              <w:rPr>
                <w:rFonts w:ascii="Arial" w:eastAsia="Times New Roman" w:hAnsi="Arial" w:cs="Arial"/>
                <w:color w:val="333333"/>
              </w:rPr>
              <w:t>The p</w:t>
            </w:r>
            <w:r>
              <w:rPr>
                <w:rFonts w:ascii="Arial" w:eastAsia="Times New Roman" w:hAnsi="Arial" w:cs="Arial"/>
                <w:color w:val="333333"/>
              </w:rPr>
              <w:t xml:space="preserve">hoto </w:t>
            </w:r>
            <w:r w:rsidR="00E778EE">
              <w:rPr>
                <w:rFonts w:ascii="Arial" w:eastAsia="Times New Roman" w:hAnsi="Arial" w:cs="Arial"/>
                <w:color w:val="333333"/>
              </w:rPr>
              <w:t xml:space="preserve">illustrates the layout of the town. It was </w:t>
            </w:r>
            <w:r>
              <w:rPr>
                <w:rFonts w:ascii="Arial" w:eastAsia="Times New Roman" w:hAnsi="Arial" w:cs="Arial"/>
                <w:color w:val="333333"/>
              </w:rPr>
              <w:t xml:space="preserve">taken by renowned photographer William Henry Jackson </w:t>
            </w:r>
            <w:r w:rsidRPr="002B6B0F">
              <w:rPr>
                <w:rFonts w:ascii="Arial" w:eastAsia="Times New Roman" w:hAnsi="Arial" w:cs="Arial"/>
                <w:color w:val="333333"/>
              </w:rPr>
              <w:t>c1901.</w:t>
            </w:r>
          </w:p>
          <w:p w14:paraId="37382895" w14:textId="4F97258B" w:rsidR="009A448C" w:rsidRPr="002B6B0F" w:rsidRDefault="009A448C" w:rsidP="002039CA">
            <w:pPr>
              <w:spacing w:after="0" w:line="240" w:lineRule="auto"/>
              <w:rPr>
                <w:rFonts w:ascii="Arial" w:hAnsi="Arial" w:cs="Arial"/>
              </w:rPr>
            </w:pPr>
          </w:p>
        </w:tc>
        <w:tc>
          <w:tcPr>
            <w:tcW w:w="2421" w:type="dxa"/>
          </w:tcPr>
          <w:p w14:paraId="55E27850" w14:textId="6764E099" w:rsidR="00CB097B" w:rsidRPr="002B6B0F" w:rsidRDefault="00170A59" w:rsidP="00C46020">
            <w:pPr>
              <w:shd w:val="clear" w:color="auto" w:fill="FFFFFF"/>
              <w:spacing w:after="0" w:line="240" w:lineRule="auto"/>
              <w:rPr>
                <w:rFonts w:ascii="Arial" w:hAnsi="Arial" w:cs="Arial"/>
              </w:rPr>
            </w:pPr>
            <w:r>
              <w:rPr>
                <w:rFonts w:ascii="Arial" w:eastAsia="Times New Roman" w:hAnsi="Arial" w:cs="Arial"/>
                <w:color w:val="333333"/>
              </w:rPr>
              <w:t xml:space="preserve">The nomination form contains 3 high resolution photos of the Hamill House and its grounds. Photos include the solarium, stone stable and carriage house. The form also contains detailed descriptions of the architecture and </w:t>
            </w:r>
            <w:r w:rsidR="00F17124">
              <w:rPr>
                <w:rFonts w:ascii="Arial" w:eastAsia="Times New Roman" w:hAnsi="Arial" w:cs="Arial"/>
                <w:color w:val="333333"/>
              </w:rPr>
              <w:t>history of the house and the Georgetown area.</w:t>
            </w:r>
          </w:p>
        </w:tc>
        <w:tc>
          <w:tcPr>
            <w:tcW w:w="2421" w:type="dxa"/>
          </w:tcPr>
          <w:p w14:paraId="6C2E69E1" w14:textId="77777777" w:rsidR="009A448C" w:rsidRPr="002B6B0F" w:rsidRDefault="00AE6459" w:rsidP="00CB097B">
            <w:pPr>
              <w:spacing w:after="0" w:line="240" w:lineRule="auto"/>
              <w:rPr>
                <w:rFonts w:ascii="Arial" w:hAnsi="Arial" w:cs="Arial"/>
              </w:rPr>
            </w:pPr>
            <w:r>
              <w:rPr>
                <w:rFonts w:ascii="Arial" w:hAnsi="Arial" w:cs="Arial"/>
              </w:rPr>
              <w:t>Measured drawing of the Hamill House and grounds. Historic American Building Survey, 1933.</w:t>
            </w:r>
          </w:p>
        </w:tc>
        <w:tc>
          <w:tcPr>
            <w:tcW w:w="2421" w:type="dxa"/>
          </w:tcPr>
          <w:p w14:paraId="4BA0D9B8" w14:textId="142507C1" w:rsidR="009A448C" w:rsidRPr="002B6B0F" w:rsidRDefault="00B442B4" w:rsidP="004A0CE5">
            <w:pPr>
              <w:spacing w:after="0" w:line="240" w:lineRule="auto"/>
              <w:rPr>
                <w:rFonts w:ascii="Arial" w:hAnsi="Arial" w:cs="Arial"/>
              </w:rPr>
            </w:pPr>
            <w:r>
              <w:rPr>
                <w:rFonts w:ascii="Arial" w:hAnsi="Arial" w:cs="Arial"/>
              </w:rPr>
              <w:t>Exterior view of the Hamill House. Acquired by mine owner William A. Hamill in 1874. Additions to the house and grounds were made between 1874 and 1881.</w:t>
            </w:r>
            <w:r w:rsidR="00B9513B">
              <w:rPr>
                <w:rFonts w:ascii="Arial" w:hAnsi="Arial" w:cs="Arial"/>
              </w:rPr>
              <w:t xml:space="preserve"> Hamill House is listed individually </w:t>
            </w:r>
            <w:r w:rsidR="00BB434F">
              <w:rPr>
                <w:rFonts w:ascii="Arial" w:hAnsi="Arial" w:cs="Arial"/>
              </w:rPr>
              <w:t>i</w:t>
            </w:r>
            <w:r w:rsidR="004A0CE5">
              <w:rPr>
                <w:rFonts w:ascii="Arial" w:hAnsi="Arial" w:cs="Arial"/>
              </w:rPr>
              <w:t>n</w:t>
            </w:r>
            <w:r w:rsidR="00B9513B">
              <w:rPr>
                <w:rFonts w:ascii="Arial" w:hAnsi="Arial" w:cs="Arial"/>
              </w:rPr>
              <w:t xml:space="preserve"> the National Register for its architectural and historic significance.</w:t>
            </w:r>
          </w:p>
        </w:tc>
        <w:tc>
          <w:tcPr>
            <w:tcW w:w="2422" w:type="dxa"/>
          </w:tcPr>
          <w:p w14:paraId="74CD40C8" w14:textId="77777777" w:rsidR="00A26AAE" w:rsidRPr="002B6B0F" w:rsidRDefault="00A26AAE" w:rsidP="00B442B4">
            <w:pPr>
              <w:shd w:val="clear" w:color="auto" w:fill="FFFFFF"/>
              <w:spacing w:after="0" w:line="240" w:lineRule="auto"/>
              <w:rPr>
                <w:rFonts w:ascii="Arial" w:eastAsia="Times New Roman" w:hAnsi="Arial" w:cs="Arial"/>
                <w:color w:val="333333"/>
              </w:rPr>
            </w:pPr>
            <w:r w:rsidRPr="002B6B0F">
              <w:rPr>
                <w:rFonts w:ascii="Arial" w:eastAsia="Times New Roman" w:hAnsi="Arial" w:cs="Arial"/>
                <w:color w:val="333333"/>
              </w:rPr>
              <w:t>The main house is associated with William A. Hamill, who made his fortune through investments in the silver mines in and around Georgetown.</w:t>
            </w:r>
          </w:p>
          <w:p w14:paraId="013B29CD" w14:textId="77777777" w:rsidR="009A448C" w:rsidRPr="002B6B0F" w:rsidRDefault="009A448C" w:rsidP="001F05B6">
            <w:pPr>
              <w:shd w:val="clear" w:color="auto" w:fill="FFFFFF"/>
              <w:spacing w:after="0" w:line="240" w:lineRule="auto"/>
              <w:rPr>
                <w:rFonts w:ascii="Arial" w:hAnsi="Arial" w:cs="Arial"/>
              </w:rPr>
            </w:pPr>
          </w:p>
        </w:tc>
      </w:tr>
    </w:tbl>
    <w:p w14:paraId="6BE88186" w14:textId="77777777" w:rsidR="00D27066" w:rsidRDefault="00D27066">
      <w:r>
        <w:br w:type="page"/>
      </w:r>
    </w:p>
    <w:tbl>
      <w:tblPr>
        <w:tblpPr w:leftFromText="180" w:rightFromText="180" w:vertAnchor="text" w:tblpX="18" w:tblpY="1"/>
        <w:tblOverlap w:val="never"/>
        <w:tblW w:w="14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421"/>
        <w:gridCol w:w="2421"/>
        <w:gridCol w:w="2421"/>
        <w:gridCol w:w="2421"/>
        <w:gridCol w:w="2422"/>
      </w:tblGrid>
      <w:tr w:rsidR="009A448C" w:rsidRPr="002B6B0F" w14:paraId="0F72DD67" w14:textId="77777777" w:rsidTr="00AF1029">
        <w:tc>
          <w:tcPr>
            <w:tcW w:w="2250" w:type="dxa"/>
          </w:tcPr>
          <w:p w14:paraId="292F3954" w14:textId="04C09A34" w:rsidR="009A448C" w:rsidRPr="002B6B0F" w:rsidRDefault="009A448C" w:rsidP="001F05B6">
            <w:pPr>
              <w:spacing w:after="0" w:line="240" w:lineRule="auto"/>
              <w:jc w:val="center"/>
              <w:rPr>
                <w:rFonts w:ascii="Arial" w:hAnsi="Arial" w:cs="Arial"/>
              </w:rPr>
            </w:pPr>
          </w:p>
          <w:p w14:paraId="13B71E64" w14:textId="77777777" w:rsidR="009A448C" w:rsidRPr="002B6B0F" w:rsidRDefault="001F05B6" w:rsidP="001F05B6">
            <w:pPr>
              <w:spacing w:after="0" w:line="240" w:lineRule="auto"/>
              <w:jc w:val="center"/>
              <w:rPr>
                <w:rFonts w:ascii="Arial" w:hAnsi="Arial" w:cs="Arial"/>
              </w:rPr>
            </w:pPr>
            <w:r w:rsidRPr="002B6B0F">
              <w:rPr>
                <w:rFonts w:ascii="Arial" w:hAnsi="Arial" w:cs="Arial"/>
                <w:noProof/>
                <w:lang w:eastAsia="zh-CN"/>
              </w:rPr>
              <w:drawing>
                <wp:inline distT="0" distB="0" distL="0" distR="0" wp14:anchorId="2BF7D444" wp14:editId="5D96FA3C">
                  <wp:extent cx="1302471" cy="1022773"/>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750" cy="1042623"/>
                          </a:xfrm>
                          <a:prstGeom prst="rect">
                            <a:avLst/>
                          </a:prstGeom>
                          <a:noFill/>
                          <a:ln>
                            <a:noFill/>
                          </a:ln>
                        </pic:spPr>
                      </pic:pic>
                    </a:graphicData>
                  </a:graphic>
                </wp:inline>
              </w:drawing>
            </w:r>
          </w:p>
        </w:tc>
        <w:tc>
          <w:tcPr>
            <w:tcW w:w="2421" w:type="dxa"/>
          </w:tcPr>
          <w:p w14:paraId="731591C1" w14:textId="77777777" w:rsidR="009A448C" w:rsidRPr="002B6B0F" w:rsidRDefault="009A448C" w:rsidP="001F05B6">
            <w:pPr>
              <w:spacing w:after="0" w:line="240" w:lineRule="auto"/>
              <w:jc w:val="center"/>
              <w:rPr>
                <w:rFonts w:ascii="Arial" w:hAnsi="Arial" w:cs="Arial"/>
              </w:rPr>
            </w:pPr>
          </w:p>
          <w:p w14:paraId="1D85987E" w14:textId="23454D68" w:rsidR="009A448C" w:rsidRPr="002B6B0F" w:rsidRDefault="008E689D" w:rsidP="001F05B6">
            <w:pPr>
              <w:spacing w:after="0" w:line="240" w:lineRule="auto"/>
              <w:jc w:val="center"/>
              <w:rPr>
                <w:rFonts w:ascii="Arial" w:hAnsi="Arial" w:cs="Arial"/>
              </w:rPr>
            </w:pPr>
            <w:r w:rsidRPr="002B6B0F">
              <w:rPr>
                <w:rFonts w:ascii="Arial" w:hAnsi="Arial" w:cs="Arial"/>
                <w:noProof/>
                <w:lang w:eastAsia="zh-CN"/>
              </w:rPr>
              <w:drawing>
                <wp:inline distT="0" distB="0" distL="0" distR="0" wp14:anchorId="1FD318BC" wp14:editId="0068A065">
                  <wp:extent cx="1397000" cy="1104900"/>
                  <wp:effectExtent l="0" t="0" r="0" b="1270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00" cy="1104900"/>
                          </a:xfrm>
                          <a:prstGeom prst="rect">
                            <a:avLst/>
                          </a:prstGeom>
                          <a:noFill/>
                          <a:ln>
                            <a:noFill/>
                          </a:ln>
                        </pic:spPr>
                      </pic:pic>
                    </a:graphicData>
                  </a:graphic>
                </wp:inline>
              </w:drawing>
            </w:r>
          </w:p>
        </w:tc>
        <w:tc>
          <w:tcPr>
            <w:tcW w:w="2421" w:type="dxa"/>
          </w:tcPr>
          <w:p w14:paraId="2937EB86" w14:textId="77777777" w:rsidR="009A448C" w:rsidRPr="002B6B0F" w:rsidRDefault="009A448C" w:rsidP="001F05B6">
            <w:pPr>
              <w:spacing w:after="0" w:line="240" w:lineRule="auto"/>
              <w:jc w:val="center"/>
              <w:rPr>
                <w:rFonts w:ascii="Arial" w:hAnsi="Arial" w:cs="Arial"/>
              </w:rPr>
            </w:pPr>
          </w:p>
          <w:p w14:paraId="61532DAC" w14:textId="34B75F8E" w:rsidR="009A448C" w:rsidRPr="002B6B0F" w:rsidRDefault="00AB4343" w:rsidP="001F05B6">
            <w:pPr>
              <w:spacing w:after="0" w:line="240" w:lineRule="auto"/>
              <w:jc w:val="center"/>
              <w:rPr>
                <w:rFonts w:ascii="Arial" w:hAnsi="Arial" w:cs="Arial"/>
              </w:rPr>
            </w:pPr>
            <w:r>
              <w:rPr>
                <w:rFonts w:ascii="Helvetica" w:eastAsia="Times New Roman" w:hAnsi="Helvetica" w:cs="Helvetica"/>
                <w:noProof/>
                <w:sz w:val="24"/>
                <w:szCs w:val="24"/>
                <w:lang w:eastAsia="zh-CN"/>
              </w:rPr>
              <w:drawing>
                <wp:inline distT="0" distB="0" distL="0" distR="0" wp14:anchorId="302D9223" wp14:editId="40ED32F3">
                  <wp:extent cx="800735" cy="1049185"/>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965" cy="1052106"/>
                          </a:xfrm>
                          <a:prstGeom prst="rect">
                            <a:avLst/>
                          </a:prstGeom>
                          <a:noFill/>
                          <a:ln>
                            <a:noFill/>
                          </a:ln>
                        </pic:spPr>
                      </pic:pic>
                    </a:graphicData>
                  </a:graphic>
                </wp:inline>
              </w:drawing>
            </w:r>
          </w:p>
        </w:tc>
        <w:tc>
          <w:tcPr>
            <w:tcW w:w="2421" w:type="dxa"/>
          </w:tcPr>
          <w:p w14:paraId="4F0C0FF3" w14:textId="77777777" w:rsidR="009A448C" w:rsidRPr="002B6B0F" w:rsidRDefault="009A448C" w:rsidP="001F05B6">
            <w:pPr>
              <w:spacing w:after="0" w:line="240" w:lineRule="auto"/>
              <w:jc w:val="center"/>
              <w:rPr>
                <w:rFonts w:ascii="Arial" w:hAnsi="Arial" w:cs="Arial"/>
              </w:rPr>
            </w:pPr>
          </w:p>
          <w:p w14:paraId="1CCCCFC5" w14:textId="77777777" w:rsidR="009A448C" w:rsidRPr="002B6B0F" w:rsidRDefault="00800D9B" w:rsidP="001F05B6">
            <w:pPr>
              <w:spacing w:after="0" w:line="240" w:lineRule="auto"/>
              <w:jc w:val="center"/>
              <w:rPr>
                <w:rFonts w:ascii="Arial" w:hAnsi="Arial" w:cs="Arial"/>
              </w:rPr>
            </w:pPr>
            <w:r w:rsidRPr="002B6B0F">
              <w:rPr>
                <w:rFonts w:ascii="Arial" w:hAnsi="Arial" w:cs="Arial"/>
                <w:noProof/>
                <w:lang w:eastAsia="zh-CN"/>
              </w:rPr>
              <w:drawing>
                <wp:inline distT="0" distB="0" distL="0" distR="0" wp14:anchorId="7A1BAC0A" wp14:editId="12A3F9F7">
                  <wp:extent cx="1397000" cy="1079500"/>
                  <wp:effectExtent l="0" t="0" r="0" b="1270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1079500"/>
                          </a:xfrm>
                          <a:prstGeom prst="rect">
                            <a:avLst/>
                          </a:prstGeom>
                          <a:noFill/>
                          <a:ln>
                            <a:noFill/>
                          </a:ln>
                        </pic:spPr>
                      </pic:pic>
                    </a:graphicData>
                  </a:graphic>
                </wp:inline>
              </w:drawing>
            </w:r>
          </w:p>
        </w:tc>
        <w:tc>
          <w:tcPr>
            <w:tcW w:w="2421" w:type="dxa"/>
          </w:tcPr>
          <w:p w14:paraId="784B8105" w14:textId="77777777" w:rsidR="009A448C" w:rsidRPr="002B6B0F" w:rsidRDefault="009A448C" w:rsidP="001F05B6">
            <w:pPr>
              <w:spacing w:after="0" w:line="240" w:lineRule="auto"/>
              <w:jc w:val="center"/>
              <w:rPr>
                <w:rFonts w:ascii="Arial" w:hAnsi="Arial" w:cs="Arial"/>
              </w:rPr>
            </w:pPr>
          </w:p>
          <w:p w14:paraId="03A18F76" w14:textId="77777777" w:rsidR="00BC0290" w:rsidRDefault="00CB097B" w:rsidP="001F05B6">
            <w:pPr>
              <w:spacing w:after="0" w:line="240" w:lineRule="auto"/>
              <w:jc w:val="center"/>
              <w:rPr>
                <w:rFonts w:ascii="Arial" w:hAnsi="Arial" w:cs="Arial"/>
              </w:rPr>
            </w:pPr>
            <w:r w:rsidRPr="002B6B0F">
              <w:rPr>
                <w:rFonts w:ascii="Arial" w:hAnsi="Arial" w:cs="Arial"/>
                <w:noProof/>
                <w:lang w:eastAsia="zh-CN"/>
              </w:rPr>
              <w:drawing>
                <wp:inline distT="0" distB="0" distL="0" distR="0" wp14:anchorId="37B935CC" wp14:editId="601297E4">
                  <wp:extent cx="1014748" cy="1060873"/>
                  <wp:effectExtent l="0" t="0" r="1270" b="635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167" cy="1076992"/>
                          </a:xfrm>
                          <a:prstGeom prst="rect">
                            <a:avLst/>
                          </a:prstGeom>
                          <a:noFill/>
                          <a:ln>
                            <a:noFill/>
                          </a:ln>
                        </pic:spPr>
                      </pic:pic>
                    </a:graphicData>
                  </a:graphic>
                </wp:inline>
              </w:drawing>
            </w:r>
          </w:p>
          <w:p w14:paraId="6809520B" w14:textId="77777777" w:rsidR="001F05B6" w:rsidRPr="002B6B0F" w:rsidRDefault="001F05B6" w:rsidP="001F05B6">
            <w:pPr>
              <w:spacing w:after="0" w:line="240" w:lineRule="auto"/>
              <w:jc w:val="center"/>
              <w:rPr>
                <w:rFonts w:ascii="Arial" w:hAnsi="Arial" w:cs="Arial"/>
              </w:rPr>
            </w:pPr>
          </w:p>
        </w:tc>
        <w:tc>
          <w:tcPr>
            <w:tcW w:w="2422" w:type="dxa"/>
          </w:tcPr>
          <w:p w14:paraId="489D6855" w14:textId="77777777" w:rsidR="009A448C" w:rsidRPr="002B6B0F" w:rsidRDefault="009A448C" w:rsidP="001F05B6">
            <w:pPr>
              <w:spacing w:after="0" w:line="240" w:lineRule="auto"/>
              <w:jc w:val="center"/>
              <w:rPr>
                <w:rFonts w:ascii="Arial" w:hAnsi="Arial" w:cs="Arial"/>
              </w:rPr>
            </w:pPr>
          </w:p>
          <w:p w14:paraId="59B853C7" w14:textId="77777777" w:rsidR="009A448C" w:rsidRPr="002B6B0F" w:rsidRDefault="00A26AAE" w:rsidP="001F05B6">
            <w:pPr>
              <w:spacing w:after="0" w:line="240" w:lineRule="auto"/>
              <w:jc w:val="center"/>
              <w:rPr>
                <w:rFonts w:ascii="Arial" w:hAnsi="Arial" w:cs="Arial"/>
              </w:rPr>
            </w:pPr>
            <w:r w:rsidRPr="002B6B0F">
              <w:rPr>
                <w:rFonts w:ascii="Arial" w:hAnsi="Arial" w:cs="Arial"/>
                <w:noProof/>
                <w:lang w:eastAsia="zh-CN"/>
              </w:rPr>
              <w:drawing>
                <wp:inline distT="0" distB="0" distL="0" distR="0" wp14:anchorId="739B557D" wp14:editId="292B9A97">
                  <wp:extent cx="915035" cy="1181227"/>
                  <wp:effectExtent l="0" t="0" r="0" b="12700"/>
                  <wp:docPr id="23" name="Picture 23" descr="Macintosh HD:Users:cathyfuller:Desktop:co0102dat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athyfuller:Desktop:co0102data.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7441" cy="1184333"/>
                          </a:xfrm>
                          <a:prstGeom prst="rect">
                            <a:avLst/>
                          </a:prstGeom>
                          <a:noFill/>
                          <a:ln>
                            <a:noFill/>
                          </a:ln>
                        </pic:spPr>
                      </pic:pic>
                    </a:graphicData>
                  </a:graphic>
                </wp:inline>
              </w:drawing>
            </w:r>
          </w:p>
        </w:tc>
      </w:tr>
      <w:tr w:rsidR="009A448C" w:rsidRPr="00C46020" w14:paraId="3F32D7DD" w14:textId="77777777" w:rsidTr="00AF1029">
        <w:tc>
          <w:tcPr>
            <w:tcW w:w="2250" w:type="dxa"/>
            <w:tcBorders>
              <w:bottom w:val="single" w:sz="4" w:space="0" w:color="auto"/>
            </w:tcBorders>
          </w:tcPr>
          <w:p w14:paraId="44A45F4E" w14:textId="77777777" w:rsidR="003F67C9" w:rsidRPr="00C46020" w:rsidRDefault="008F42ED" w:rsidP="00AF1029">
            <w:pPr>
              <w:spacing w:line="240" w:lineRule="auto"/>
              <w:rPr>
                <w:rFonts w:ascii="Arial" w:hAnsi="Arial" w:cs="Arial"/>
              </w:rPr>
            </w:pPr>
            <w:hyperlink r:id="rId14" w:history="1">
              <w:r w:rsidR="003F67C9" w:rsidRPr="00C46020">
                <w:rPr>
                  <w:rStyle w:val="Hyperlink"/>
                  <w:rFonts w:ascii="Arial" w:hAnsi="Arial" w:cs="Arial"/>
                </w:rPr>
                <w:t>https://www.loc.gov/item/fsa2000010191/PP/</w:t>
              </w:r>
            </w:hyperlink>
          </w:p>
        </w:tc>
        <w:tc>
          <w:tcPr>
            <w:tcW w:w="2421" w:type="dxa"/>
            <w:tcBorders>
              <w:bottom w:val="single" w:sz="4" w:space="0" w:color="auto"/>
            </w:tcBorders>
          </w:tcPr>
          <w:p w14:paraId="70E91796" w14:textId="2C6C07F2" w:rsidR="003F67C9" w:rsidRPr="00C46020" w:rsidRDefault="008F42ED" w:rsidP="00AF1029">
            <w:pPr>
              <w:spacing w:line="240" w:lineRule="auto"/>
              <w:rPr>
                <w:rFonts w:ascii="Arial" w:hAnsi="Arial" w:cs="Arial"/>
              </w:rPr>
            </w:pPr>
            <w:hyperlink r:id="rId15" w:history="1">
              <w:r w:rsidR="008E689D" w:rsidRPr="00C46020">
                <w:rPr>
                  <w:rStyle w:val="Hyperlink"/>
                  <w:rFonts w:ascii="Arial" w:hAnsi="Arial" w:cs="Arial"/>
                </w:rPr>
                <w:t>https://www.loc.gov/item/det1994000624/PP/</w:t>
              </w:r>
            </w:hyperlink>
          </w:p>
        </w:tc>
        <w:tc>
          <w:tcPr>
            <w:tcW w:w="2421" w:type="dxa"/>
            <w:tcBorders>
              <w:bottom w:val="single" w:sz="4" w:space="0" w:color="auto"/>
            </w:tcBorders>
          </w:tcPr>
          <w:p w14:paraId="393AD70B" w14:textId="4779962C" w:rsidR="00800D9B" w:rsidRPr="00C46020" w:rsidRDefault="008F42ED" w:rsidP="00AF1029">
            <w:pPr>
              <w:spacing w:line="240" w:lineRule="auto"/>
              <w:rPr>
                <w:rFonts w:ascii="Arial" w:hAnsi="Arial" w:cs="Arial"/>
              </w:rPr>
            </w:pPr>
            <w:hyperlink r:id="rId16" w:history="1">
              <w:r w:rsidR="00AB4343" w:rsidRPr="00C46020">
                <w:rPr>
                  <w:rStyle w:val="Hyperlink"/>
                  <w:rFonts w:ascii="Arial" w:hAnsi="Arial" w:cs="Arial"/>
                </w:rPr>
                <w:t>https://npgallery.nps.gov/NRHP/AssetDetail?assetID=da0290b5-11e8-4d2f-bb8b-4229264ed2b4</w:t>
              </w:r>
            </w:hyperlink>
            <w:r w:rsidR="00AB4343" w:rsidRPr="00C46020">
              <w:rPr>
                <w:rFonts w:ascii="Arial" w:hAnsi="Arial" w:cs="Arial"/>
              </w:rPr>
              <w:t xml:space="preserve"> </w:t>
            </w:r>
          </w:p>
        </w:tc>
        <w:tc>
          <w:tcPr>
            <w:tcW w:w="2421" w:type="dxa"/>
            <w:tcBorders>
              <w:bottom w:val="single" w:sz="4" w:space="0" w:color="auto"/>
            </w:tcBorders>
          </w:tcPr>
          <w:p w14:paraId="21589D16" w14:textId="77777777" w:rsidR="00800D9B" w:rsidRPr="00C46020" w:rsidRDefault="008F42ED" w:rsidP="00AF1029">
            <w:pPr>
              <w:spacing w:line="240" w:lineRule="auto"/>
              <w:rPr>
                <w:rFonts w:ascii="Arial" w:hAnsi="Arial" w:cs="Arial"/>
              </w:rPr>
            </w:pPr>
            <w:hyperlink r:id="rId17" w:history="1">
              <w:r w:rsidR="00800D9B" w:rsidRPr="00C46020">
                <w:rPr>
                  <w:rStyle w:val="Hyperlink"/>
                  <w:rFonts w:ascii="Arial" w:hAnsi="Arial" w:cs="Arial"/>
                </w:rPr>
                <w:t>https://www.loc.gov/item/co0101/</w:t>
              </w:r>
            </w:hyperlink>
          </w:p>
        </w:tc>
        <w:tc>
          <w:tcPr>
            <w:tcW w:w="2421" w:type="dxa"/>
            <w:tcBorders>
              <w:bottom w:val="single" w:sz="4" w:space="0" w:color="auto"/>
            </w:tcBorders>
          </w:tcPr>
          <w:p w14:paraId="5F8F1188" w14:textId="77777777" w:rsidR="001A463C" w:rsidRPr="00C46020" w:rsidRDefault="008F42ED" w:rsidP="00CB097B">
            <w:pPr>
              <w:spacing w:line="240" w:lineRule="auto"/>
              <w:rPr>
                <w:rFonts w:ascii="Arial" w:hAnsi="Arial" w:cs="Arial"/>
              </w:rPr>
            </w:pPr>
            <w:hyperlink r:id="rId18" w:history="1">
              <w:r w:rsidR="00CB097B" w:rsidRPr="00C46020">
                <w:rPr>
                  <w:rStyle w:val="Hyperlink"/>
                  <w:rFonts w:ascii="Arial" w:hAnsi="Arial" w:cs="Arial"/>
                </w:rPr>
                <w:t>http://digital.denverlibrary.org/cdm/ref/collection/p15330coll22/id/2252</w:t>
              </w:r>
            </w:hyperlink>
          </w:p>
        </w:tc>
        <w:tc>
          <w:tcPr>
            <w:tcW w:w="2422" w:type="dxa"/>
            <w:tcBorders>
              <w:bottom w:val="single" w:sz="4" w:space="0" w:color="auto"/>
            </w:tcBorders>
          </w:tcPr>
          <w:p w14:paraId="0EA0859F" w14:textId="77777777" w:rsidR="001A463C" w:rsidRPr="00C46020" w:rsidRDefault="008F42ED" w:rsidP="00AF1029">
            <w:pPr>
              <w:spacing w:line="240" w:lineRule="auto"/>
              <w:rPr>
                <w:rFonts w:ascii="Arial" w:hAnsi="Arial" w:cs="Arial"/>
              </w:rPr>
            </w:pPr>
            <w:hyperlink r:id="rId19" w:history="1">
              <w:r w:rsidR="001A463C" w:rsidRPr="00C46020">
                <w:rPr>
                  <w:rStyle w:val="Hyperlink"/>
                  <w:rFonts w:ascii="Arial" w:hAnsi="Arial" w:cs="Arial"/>
                </w:rPr>
                <w:t>https://www.loc.gov/item/co0102/</w:t>
              </w:r>
            </w:hyperlink>
          </w:p>
        </w:tc>
      </w:tr>
    </w:tbl>
    <w:p w14:paraId="0D1DAD32" w14:textId="77777777" w:rsidR="00DA07E7" w:rsidRDefault="00DA07E7"/>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2B6B0F" w14:paraId="260B3CAB" w14:textId="77777777">
        <w:tc>
          <w:tcPr>
            <w:tcW w:w="2421" w:type="dxa"/>
          </w:tcPr>
          <w:p w14:paraId="1C900E7B" w14:textId="43679733" w:rsidR="009A448C" w:rsidRPr="002B6B0F" w:rsidRDefault="00F84F79" w:rsidP="00FC713F">
            <w:pPr>
              <w:spacing w:after="0" w:line="240" w:lineRule="auto"/>
              <w:rPr>
                <w:rFonts w:ascii="Arial" w:hAnsi="Arial" w:cs="Arial"/>
                <w:b/>
              </w:rPr>
            </w:pPr>
            <w:r>
              <w:rPr>
                <w:rFonts w:ascii="Arial" w:hAnsi="Arial" w:cs="Arial"/>
                <w:b/>
              </w:rPr>
              <w:t>Geor</w:t>
            </w:r>
            <w:r w:rsidRPr="002B6B0F">
              <w:rPr>
                <w:rFonts w:ascii="Arial" w:hAnsi="Arial" w:cs="Arial"/>
                <w:b/>
              </w:rPr>
              <w:t>getown</w:t>
            </w:r>
            <w:r w:rsidR="00FC713F">
              <w:rPr>
                <w:rFonts w:ascii="Arial" w:hAnsi="Arial" w:cs="Arial"/>
                <w:b/>
              </w:rPr>
              <w:t>, east of Rose Street</w:t>
            </w:r>
            <w:r w:rsidRPr="002B6B0F">
              <w:rPr>
                <w:rFonts w:ascii="Arial" w:hAnsi="Arial" w:cs="Arial"/>
                <w:b/>
              </w:rPr>
              <w:t xml:space="preserve"> </w:t>
            </w:r>
          </w:p>
        </w:tc>
        <w:tc>
          <w:tcPr>
            <w:tcW w:w="2421" w:type="dxa"/>
          </w:tcPr>
          <w:p w14:paraId="5D884C50" w14:textId="77777777" w:rsidR="009A448C" w:rsidRPr="002B6B0F" w:rsidRDefault="005E502E" w:rsidP="00FF554B">
            <w:pPr>
              <w:spacing w:line="240" w:lineRule="auto"/>
              <w:rPr>
                <w:rFonts w:ascii="Arial" w:hAnsi="Arial" w:cs="Arial"/>
                <w:b/>
              </w:rPr>
            </w:pPr>
            <w:r w:rsidRPr="002B6B0F">
              <w:rPr>
                <w:rFonts w:ascii="Arial" w:hAnsi="Arial" w:cs="Arial"/>
                <w:b/>
              </w:rPr>
              <w:t>Silver Plume, CO</w:t>
            </w:r>
          </w:p>
        </w:tc>
        <w:tc>
          <w:tcPr>
            <w:tcW w:w="2421" w:type="dxa"/>
          </w:tcPr>
          <w:p w14:paraId="50E48BC7" w14:textId="77777777" w:rsidR="009A448C" w:rsidRPr="002B6B0F" w:rsidRDefault="00CC32F5" w:rsidP="00CC32F5">
            <w:pPr>
              <w:spacing w:line="240" w:lineRule="auto"/>
              <w:rPr>
                <w:rFonts w:ascii="Arial" w:hAnsi="Arial" w:cs="Arial"/>
                <w:b/>
              </w:rPr>
            </w:pPr>
            <w:r>
              <w:rPr>
                <w:rFonts w:ascii="Arial" w:hAnsi="Arial" w:cs="Arial"/>
                <w:b/>
              </w:rPr>
              <w:t>Silver Plume School, Main Street, Silver Plume, CO</w:t>
            </w:r>
          </w:p>
        </w:tc>
        <w:tc>
          <w:tcPr>
            <w:tcW w:w="2421" w:type="dxa"/>
          </w:tcPr>
          <w:p w14:paraId="6AD32EA7" w14:textId="1EB8F487" w:rsidR="009A448C" w:rsidRPr="006A0916" w:rsidRDefault="00420F79" w:rsidP="00154C60">
            <w:pPr>
              <w:spacing w:line="240" w:lineRule="auto"/>
              <w:rPr>
                <w:rFonts w:ascii="Arial" w:eastAsia="Times New Roman" w:hAnsi="Arial" w:cs="Arial"/>
                <w:b/>
              </w:rPr>
            </w:pPr>
            <w:r>
              <w:rPr>
                <w:rFonts w:ascii="Arial" w:eastAsia="Times New Roman" w:hAnsi="Arial" w:cs="Arial"/>
                <w:b/>
                <w:color w:val="333333"/>
                <w:shd w:val="clear" w:color="auto" w:fill="FFFFFF"/>
              </w:rPr>
              <w:t>Silver Plume</w:t>
            </w:r>
            <w:r w:rsidR="001026C7">
              <w:rPr>
                <w:rFonts w:ascii="Arial" w:eastAsia="Times New Roman" w:hAnsi="Arial" w:cs="Arial"/>
                <w:b/>
                <w:color w:val="333333"/>
                <w:shd w:val="clear" w:color="auto" w:fill="FFFFFF"/>
              </w:rPr>
              <w:t xml:space="preserve"> </w:t>
            </w:r>
            <w:r w:rsidR="00154C60">
              <w:rPr>
                <w:rFonts w:ascii="Arial" w:eastAsia="Times New Roman" w:hAnsi="Arial" w:cs="Arial"/>
                <w:b/>
                <w:color w:val="333333"/>
                <w:shd w:val="clear" w:color="auto" w:fill="FFFFFF"/>
              </w:rPr>
              <w:t>Methodist Church</w:t>
            </w:r>
          </w:p>
        </w:tc>
        <w:tc>
          <w:tcPr>
            <w:tcW w:w="2421" w:type="dxa"/>
          </w:tcPr>
          <w:p w14:paraId="42B1A2F2" w14:textId="3BFC2CCA" w:rsidR="009A448C" w:rsidRPr="006A0916" w:rsidRDefault="0015462F" w:rsidP="006A0916">
            <w:pPr>
              <w:spacing w:after="0" w:line="240" w:lineRule="auto"/>
              <w:rPr>
                <w:rFonts w:ascii="Times" w:eastAsia="Times New Roman" w:hAnsi="Times"/>
                <w:b/>
              </w:rPr>
            </w:pPr>
            <w:r>
              <w:rPr>
                <w:rFonts w:ascii="Arial" w:eastAsia="Times New Roman" w:hAnsi="Arial" w:cs="Arial"/>
                <w:b/>
                <w:color w:val="333333"/>
                <w:shd w:val="clear" w:color="auto" w:fill="FFFFFF"/>
              </w:rPr>
              <w:t>Georgetown Alpine Hose Company</w:t>
            </w:r>
            <w:r w:rsidR="00E87443">
              <w:rPr>
                <w:rFonts w:ascii="Arial" w:eastAsia="Times New Roman" w:hAnsi="Arial" w:cs="Arial"/>
                <w:b/>
                <w:color w:val="333333"/>
                <w:shd w:val="clear" w:color="auto" w:fill="FFFFFF"/>
              </w:rPr>
              <w:t xml:space="preserve"> #2</w:t>
            </w:r>
          </w:p>
        </w:tc>
        <w:tc>
          <w:tcPr>
            <w:tcW w:w="2422" w:type="dxa"/>
          </w:tcPr>
          <w:p w14:paraId="33C4F582" w14:textId="4C1BA6E7" w:rsidR="009A448C" w:rsidRPr="006A0916" w:rsidRDefault="00E87443" w:rsidP="006A0916">
            <w:pPr>
              <w:spacing w:after="0" w:line="240" w:lineRule="auto"/>
              <w:rPr>
                <w:rFonts w:ascii="Times" w:eastAsia="Times New Roman" w:hAnsi="Times"/>
                <w:b/>
              </w:rPr>
            </w:pPr>
            <w:r>
              <w:rPr>
                <w:rFonts w:ascii="Arial" w:eastAsia="Times New Roman" w:hAnsi="Arial" w:cs="Arial"/>
                <w:b/>
                <w:color w:val="333333"/>
                <w:shd w:val="clear" w:color="auto" w:fill="FFFFFF"/>
              </w:rPr>
              <w:t>Nomination for the Alpine Hose Company #2 in Georgetown, CO</w:t>
            </w:r>
          </w:p>
        </w:tc>
      </w:tr>
      <w:tr w:rsidR="009A448C" w:rsidRPr="002B6B0F" w14:paraId="542B7EDE" w14:textId="77777777">
        <w:tc>
          <w:tcPr>
            <w:tcW w:w="2421" w:type="dxa"/>
          </w:tcPr>
          <w:p w14:paraId="182327B1" w14:textId="77777777" w:rsidR="009A448C" w:rsidRPr="00C46020" w:rsidRDefault="006A0916" w:rsidP="006A0916">
            <w:pPr>
              <w:spacing w:line="240" w:lineRule="auto"/>
              <w:rPr>
                <w:rFonts w:ascii="Arial" w:eastAsia="Times New Roman" w:hAnsi="Arial" w:cs="Arial"/>
              </w:rPr>
            </w:pPr>
            <w:r w:rsidRPr="00C46020">
              <w:rPr>
                <w:rFonts w:ascii="Arial" w:eastAsia="Times New Roman" w:hAnsi="Arial" w:cs="Arial"/>
                <w:shd w:val="clear" w:color="auto" w:fill="FFFFFF"/>
              </w:rPr>
              <w:t xml:space="preserve">Stereograph view of Georgetown, CO, looking southeast, </w:t>
            </w:r>
            <w:r w:rsidRPr="00C46020">
              <w:rPr>
                <w:rFonts w:ascii="Arial" w:eastAsia="Times New Roman" w:hAnsi="Arial" w:cs="Arial"/>
              </w:rPr>
              <w:t>b</w:t>
            </w:r>
            <w:r w:rsidR="00F84F79" w:rsidRPr="00C46020">
              <w:rPr>
                <w:rFonts w:ascii="Arial" w:eastAsia="Times New Roman" w:hAnsi="Arial" w:cs="Arial"/>
              </w:rPr>
              <w:t>etween 1874 and 1880</w:t>
            </w:r>
            <w:r w:rsidRPr="00C46020">
              <w:rPr>
                <w:rFonts w:ascii="Arial" w:eastAsia="Times New Roman" w:hAnsi="Arial" w:cs="Arial"/>
              </w:rPr>
              <w:t>.</w:t>
            </w:r>
          </w:p>
        </w:tc>
        <w:tc>
          <w:tcPr>
            <w:tcW w:w="2421" w:type="dxa"/>
          </w:tcPr>
          <w:p w14:paraId="17B6744A" w14:textId="77777777" w:rsidR="009A448C" w:rsidRPr="00C46020" w:rsidRDefault="00CF222A" w:rsidP="00FF554B">
            <w:pPr>
              <w:spacing w:line="240" w:lineRule="auto"/>
              <w:rPr>
                <w:rFonts w:ascii="Arial" w:hAnsi="Arial" w:cs="Arial"/>
              </w:rPr>
            </w:pPr>
            <w:r w:rsidRPr="00C46020">
              <w:rPr>
                <w:rFonts w:ascii="Arial" w:hAnsi="Arial" w:cs="Arial"/>
              </w:rPr>
              <w:t>Stereograph view of Silver Plume, CO looking northwest between 1870 and 1879.</w:t>
            </w:r>
          </w:p>
        </w:tc>
        <w:tc>
          <w:tcPr>
            <w:tcW w:w="2421" w:type="dxa"/>
          </w:tcPr>
          <w:p w14:paraId="7CA3023D" w14:textId="77777777" w:rsidR="009A448C" w:rsidRDefault="00CC32F5" w:rsidP="00CC32F5">
            <w:pPr>
              <w:spacing w:after="0" w:line="240" w:lineRule="auto"/>
              <w:rPr>
                <w:rFonts w:ascii="Arial" w:eastAsia="Times New Roman" w:hAnsi="Arial" w:cs="Arial"/>
              </w:rPr>
            </w:pPr>
            <w:r w:rsidRPr="00CC32F5">
              <w:rPr>
                <w:rFonts w:ascii="Arial" w:eastAsia="Times New Roman" w:hAnsi="Arial" w:cs="Arial"/>
              </w:rPr>
              <w:t>Historic</w:t>
            </w:r>
            <w:r>
              <w:rPr>
                <w:rFonts w:ascii="Arial" w:eastAsia="Times New Roman" w:hAnsi="Arial" w:cs="Arial"/>
              </w:rPr>
              <w:t xml:space="preserve"> American Buil</w:t>
            </w:r>
            <w:r w:rsidR="00420F79">
              <w:rPr>
                <w:rFonts w:ascii="Arial" w:eastAsia="Times New Roman" w:hAnsi="Arial" w:cs="Arial"/>
              </w:rPr>
              <w:t>dings Survey, 1933. Contains several architectural drawings of the school</w:t>
            </w:r>
            <w:r w:rsidR="007B3BCC">
              <w:rPr>
                <w:rFonts w:ascii="Arial" w:eastAsia="Times New Roman" w:hAnsi="Arial" w:cs="Arial"/>
              </w:rPr>
              <w:t>.</w:t>
            </w:r>
          </w:p>
          <w:p w14:paraId="1499DC1E" w14:textId="77777777" w:rsidR="00C60ADF" w:rsidRDefault="00C60ADF" w:rsidP="00CC32F5">
            <w:pPr>
              <w:spacing w:after="0" w:line="240" w:lineRule="auto"/>
              <w:rPr>
                <w:rFonts w:ascii="Arial" w:eastAsia="Times New Roman" w:hAnsi="Arial" w:cs="Arial"/>
              </w:rPr>
            </w:pPr>
          </w:p>
          <w:p w14:paraId="4D97FD32" w14:textId="6D9E2B69" w:rsidR="00C60ADF" w:rsidRPr="00CC32F5" w:rsidRDefault="00C60ADF" w:rsidP="00CC32F5">
            <w:pPr>
              <w:spacing w:after="0" w:line="240" w:lineRule="auto"/>
              <w:rPr>
                <w:rFonts w:ascii="Arial" w:hAnsi="Arial" w:cs="Arial"/>
              </w:rPr>
            </w:pPr>
            <w:r>
              <w:rPr>
                <w:rFonts w:ascii="Arial" w:eastAsia="Times New Roman" w:hAnsi="Arial" w:cs="Arial"/>
              </w:rPr>
              <w:t>D</w:t>
            </w:r>
            <w:r w:rsidRPr="00CC32F5">
              <w:rPr>
                <w:rFonts w:ascii="Arial" w:eastAsia="Times New Roman" w:hAnsi="Arial" w:cs="Arial"/>
              </w:rPr>
              <w:t xml:space="preserve">esigned by William Quayle, </w:t>
            </w:r>
            <w:r w:rsidRPr="00420F79">
              <w:rPr>
                <w:rFonts w:ascii="Arial" w:eastAsia="Times New Roman" w:hAnsi="Arial" w:cs="Arial"/>
              </w:rPr>
              <w:t>and built in 1894</w:t>
            </w:r>
            <w:r>
              <w:rPr>
                <w:rFonts w:ascii="Arial" w:eastAsia="Times New Roman" w:hAnsi="Arial" w:cs="Arial"/>
              </w:rPr>
              <w:t>,</w:t>
            </w:r>
            <w:r w:rsidRPr="00420F79">
              <w:rPr>
                <w:rFonts w:ascii="Arial" w:eastAsia="Times New Roman" w:hAnsi="Arial" w:cs="Arial"/>
              </w:rPr>
              <w:t xml:space="preserve"> it </w:t>
            </w:r>
            <w:r w:rsidRPr="00CC32F5">
              <w:rPr>
                <w:rFonts w:ascii="Arial" w:eastAsia="Times New Roman" w:hAnsi="Arial" w:cs="Arial"/>
              </w:rPr>
              <w:t>served as a school until 1959.</w:t>
            </w:r>
          </w:p>
        </w:tc>
        <w:tc>
          <w:tcPr>
            <w:tcW w:w="2421" w:type="dxa"/>
          </w:tcPr>
          <w:p w14:paraId="5AD9377C" w14:textId="077AA343" w:rsidR="009A448C" w:rsidRPr="0038425F" w:rsidRDefault="00E87443" w:rsidP="00C46020">
            <w:pPr>
              <w:spacing w:after="0" w:line="240" w:lineRule="auto"/>
              <w:rPr>
                <w:rFonts w:ascii="Arial" w:eastAsia="Times New Roman" w:hAnsi="Arial" w:cs="Arial"/>
                <w:color w:val="333333"/>
              </w:rPr>
            </w:pPr>
            <w:r>
              <w:rPr>
                <w:rFonts w:ascii="Verdana" w:eastAsia="Times New Roman" w:hAnsi="Verdana"/>
                <w:color w:val="3B3B3B"/>
                <w:sz w:val="20"/>
                <w:szCs w:val="20"/>
                <w:shd w:val="clear" w:color="auto" w:fill="FFFFFF"/>
              </w:rPr>
              <w:t>This Methodist church was built in the 1880s. It is located a</w:t>
            </w:r>
            <w:r w:rsidR="00833D2D" w:rsidRPr="00833D2D">
              <w:rPr>
                <w:rFonts w:ascii="Verdana" w:eastAsia="Times New Roman" w:hAnsi="Verdana"/>
                <w:color w:val="3B3B3B"/>
                <w:sz w:val="20"/>
                <w:szCs w:val="20"/>
                <w:shd w:val="clear" w:color="auto" w:fill="FFFFFF"/>
              </w:rPr>
              <w:t xml:space="preserve">t Main and Hancock </w:t>
            </w:r>
            <w:r>
              <w:rPr>
                <w:rFonts w:ascii="Verdana" w:eastAsia="Times New Roman" w:hAnsi="Verdana"/>
                <w:color w:val="3B3B3B"/>
                <w:sz w:val="20"/>
                <w:szCs w:val="20"/>
                <w:shd w:val="clear" w:color="auto" w:fill="FFFFFF"/>
              </w:rPr>
              <w:t>in Silver Plume and is still in use today</w:t>
            </w:r>
            <w:r w:rsidR="00833D2D">
              <w:rPr>
                <w:rFonts w:ascii="Verdana" w:eastAsia="Times New Roman" w:hAnsi="Verdana"/>
                <w:color w:val="3B3B3B"/>
                <w:sz w:val="20"/>
                <w:szCs w:val="20"/>
                <w:shd w:val="clear" w:color="auto" w:fill="FFFFFF"/>
              </w:rPr>
              <w:t xml:space="preserve">. </w:t>
            </w:r>
          </w:p>
        </w:tc>
        <w:tc>
          <w:tcPr>
            <w:tcW w:w="2421" w:type="dxa"/>
          </w:tcPr>
          <w:p w14:paraId="5A328575" w14:textId="3A15BE41" w:rsidR="009A448C" w:rsidRPr="007B3BCC" w:rsidRDefault="00BA7B3E" w:rsidP="0015462F">
            <w:pPr>
              <w:shd w:val="clear" w:color="auto" w:fill="FFFFFF"/>
              <w:spacing w:after="0" w:line="240" w:lineRule="auto"/>
              <w:rPr>
                <w:rFonts w:ascii="Arial" w:eastAsia="Times New Roman" w:hAnsi="Arial" w:cs="Arial"/>
                <w:color w:val="333333"/>
              </w:rPr>
            </w:pPr>
            <w:r>
              <w:rPr>
                <w:rFonts w:ascii="Arial" w:eastAsia="Times New Roman" w:hAnsi="Arial" w:cs="Arial"/>
              </w:rPr>
              <w:t>The Alpine Hose Company #2 is two structures with the bell tower being added in 1880 to the Hose House which was built in 1878.</w:t>
            </w:r>
          </w:p>
        </w:tc>
        <w:tc>
          <w:tcPr>
            <w:tcW w:w="2422" w:type="dxa"/>
          </w:tcPr>
          <w:p w14:paraId="5F36CB8B" w14:textId="6F3094E8" w:rsidR="009A448C" w:rsidRPr="002B6B0F" w:rsidRDefault="00C43FE1" w:rsidP="00C46020">
            <w:pPr>
              <w:shd w:val="clear" w:color="auto" w:fill="FFFFFF"/>
              <w:spacing w:after="0" w:line="240" w:lineRule="auto"/>
              <w:rPr>
                <w:rFonts w:ascii="Arial" w:hAnsi="Arial" w:cs="Arial"/>
              </w:rPr>
            </w:pPr>
            <w:r>
              <w:rPr>
                <w:rFonts w:ascii="Arial" w:hAnsi="Arial" w:cs="Arial"/>
              </w:rPr>
              <w:t>The nomination was added in the National Register on January 25, 1973</w:t>
            </w:r>
            <w:r w:rsidR="00BA7B3E">
              <w:rPr>
                <w:rFonts w:ascii="Arial" w:hAnsi="Arial" w:cs="Arial"/>
              </w:rPr>
              <w:t>. It contains both the history of the Hose Company and a description of its architectural elements.</w:t>
            </w:r>
          </w:p>
        </w:tc>
      </w:tr>
    </w:tbl>
    <w:p w14:paraId="7B68E5B6" w14:textId="77777777" w:rsidR="00D27066" w:rsidRDefault="00D27066">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2B6B0F" w14:paraId="33CACB33" w14:textId="77777777">
        <w:tc>
          <w:tcPr>
            <w:tcW w:w="2421" w:type="dxa"/>
          </w:tcPr>
          <w:p w14:paraId="474D5EC3" w14:textId="51BDDA34" w:rsidR="00D16DC4" w:rsidRDefault="007A6F95" w:rsidP="006A0916">
            <w:pPr>
              <w:spacing w:after="0" w:line="240" w:lineRule="auto"/>
              <w:rPr>
                <w:rFonts w:ascii="Arial" w:eastAsia="Times New Roman" w:hAnsi="Arial" w:cs="Arial"/>
                <w:shd w:val="clear" w:color="auto" w:fill="FFFFFF"/>
              </w:rPr>
            </w:pPr>
            <w:r>
              <w:rPr>
                <w:rFonts w:ascii="Arial" w:eastAsia="Times New Roman" w:hAnsi="Arial" w:cs="Arial"/>
                <w:shd w:val="clear" w:color="auto" w:fill="FFFFFF"/>
              </w:rPr>
              <w:lastRenderedPageBreak/>
              <w:t xml:space="preserve">The photo illustrates the layout of the town located in a broad valley that enabled </w:t>
            </w:r>
            <w:r w:rsidR="00D16DC4">
              <w:rPr>
                <w:rFonts w:ascii="Arial" w:eastAsia="Times New Roman" w:hAnsi="Arial" w:cs="Arial"/>
                <w:shd w:val="clear" w:color="auto" w:fill="FFFFFF"/>
              </w:rPr>
              <w:t xml:space="preserve">a pattern of streets similar to other small towns in Colorado at this time. </w:t>
            </w:r>
          </w:p>
          <w:p w14:paraId="74AD77F7" w14:textId="77777777" w:rsidR="00D16DC4" w:rsidRDefault="00D16DC4" w:rsidP="006A0916">
            <w:pPr>
              <w:spacing w:after="0" w:line="240" w:lineRule="auto"/>
              <w:rPr>
                <w:rFonts w:ascii="Arial" w:eastAsia="Times New Roman" w:hAnsi="Arial" w:cs="Arial"/>
                <w:shd w:val="clear" w:color="auto" w:fill="FFFFFF"/>
              </w:rPr>
            </w:pPr>
          </w:p>
          <w:p w14:paraId="7178F6DB" w14:textId="4B3E9E56" w:rsidR="009A448C" w:rsidRDefault="00D16DC4" w:rsidP="006A0916">
            <w:pPr>
              <w:spacing w:after="0" w:line="240" w:lineRule="auto"/>
              <w:rPr>
                <w:rFonts w:ascii="Arial" w:eastAsia="Times New Roman" w:hAnsi="Arial" w:cs="Arial"/>
                <w:shd w:val="clear" w:color="auto" w:fill="FFFFFF"/>
              </w:rPr>
            </w:pPr>
            <w:r>
              <w:rPr>
                <w:rFonts w:ascii="Arial" w:eastAsia="Times New Roman" w:hAnsi="Arial" w:cs="Arial"/>
                <w:shd w:val="clear" w:color="auto" w:fill="FFFFFF"/>
              </w:rPr>
              <w:t>Two story structures, a church with a spire in the background and distinctive residential and business districts speak to the economic level of the town</w:t>
            </w:r>
          </w:p>
          <w:p w14:paraId="23AEEFA7" w14:textId="29A6723A" w:rsidR="007A6F95" w:rsidRPr="00C46020" w:rsidRDefault="007A6F95" w:rsidP="006A0916">
            <w:pPr>
              <w:spacing w:after="0" w:line="240" w:lineRule="auto"/>
              <w:rPr>
                <w:rFonts w:ascii="Arial" w:hAnsi="Arial" w:cs="Arial"/>
              </w:rPr>
            </w:pPr>
          </w:p>
        </w:tc>
        <w:tc>
          <w:tcPr>
            <w:tcW w:w="2421" w:type="dxa"/>
          </w:tcPr>
          <w:p w14:paraId="092CADD1" w14:textId="3C4D1E10" w:rsidR="005E502E" w:rsidRPr="00C46020" w:rsidRDefault="007A6F95" w:rsidP="005E502E">
            <w:pPr>
              <w:spacing w:after="0" w:line="240" w:lineRule="auto"/>
              <w:rPr>
                <w:rFonts w:ascii="Arial" w:eastAsia="Times New Roman" w:hAnsi="Arial" w:cs="Arial"/>
              </w:rPr>
            </w:pPr>
            <w:r>
              <w:rPr>
                <w:rFonts w:ascii="Arial" w:eastAsia="Times New Roman" w:hAnsi="Arial" w:cs="Arial"/>
              </w:rPr>
              <w:t>T</w:t>
            </w:r>
            <w:r w:rsidR="005E502E" w:rsidRPr="00C46020">
              <w:rPr>
                <w:rFonts w:ascii="Arial" w:eastAsia="Times New Roman" w:hAnsi="Arial" w:cs="Arial"/>
              </w:rPr>
              <w:t xml:space="preserve">he central business district is in the foreground, and Republican Mountain and mines are in the background. </w:t>
            </w:r>
            <w:r>
              <w:rPr>
                <w:rFonts w:ascii="Arial" w:eastAsia="Times New Roman" w:hAnsi="Arial" w:cs="Arial"/>
              </w:rPr>
              <w:t>The haul road is visible cutting across the entire image.</w:t>
            </w:r>
          </w:p>
          <w:p w14:paraId="32CF02F8" w14:textId="77777777" w:rsidR="003726EA" w:rsidRDefault="003726EA" w:rsidP="00C46020">
            <w:pPr>
              <w:spacing w:after="0" w:line="240" w:lineRule="auto"/>
              <w:rPr>
                <w:rFonts w:ascii="Arial" w:hAnsi="Arial" w:cs="Arial"/>
              </w:rPr>
            </w:pPr>
          </w:p>
          <w:p w14:paraId="1214DDBB" w14:textId="500CC942" w:rsidR="00D16DC4" w:rsidRPr="00C46020" w:rsidRDefault="00D16DC4" w:rsidP="00C46020">
            <w:pPr>
              <w:spacing w:after="0" w:line="240" w:lineRule="auto"/>
              <w:rPr>
                <w:rFonts w:ascii="Arial" w:hAnsi="Arial" w:cs="Arial"/>
              </w:rPr>
            </w:pPr>
            <w:r>
              <w:rPr>
                <w:rFonts w:ascii="Arial" w:hAnsi="Arial" w:cs="Arial"/>
              </w:rPr>
              <w:t>The topography of Silver Plume resulted in structures built in clusters in the narrow valley and along the hills that surround the town.</w:t>
            </w:r>
          </w:p>
        </w:tc>
        <w:tc>
          <w:tcPr>
            <w:tcW w:w="2421" w:type="dxa"/>
          </w:tcPr>
          <w:p w14:paraId="1591D434" w14:textId="69BEF604" w:rsidR="009A448C" w:rsidRDefault="00C60ADF" w:rsidP="00CF222A">
            <w:pPr>
              <w:spacing w:after="0" w:line="240" w:lineRule="auto"/>
              <w:rPr>
                <w:rFonts w:ascii="Arial" w:eastAsia="Times New Roman" w:hAnsi="Arial" w:cs="Arial"/>
              </w:rPr>
            </w:pPr>
            <w:r>
              <w:rPr>
                <w:rFonts w:ascii="Arial" w:eastAsia="Times New Roman" w:hAnsi="Arial" w:cs="Arial"/>
              </w:rPr>
              <w:t>It r</w:t>
            </w:r>
            <w:r w:rsidR="00420F79" w:rsidRPr="00420F79">
              <w:rPr>
                <w:rFonts w:ascii="Arial" w:eastAsia="Times New Roman" w:hAnsi="Arial" w:cs="Arial"/>
              </w:rPr>
              <w:t>eopened as the Silver Plume Historical Museum in 1970</w:t>
            </w:r>
            <w:r w:rsidR="00CC32F5" w:rsidRPr="00CC32F5">
              <w:rPr>
                <w:rFonts w:ascii="Arial" w:eastAsia="Times New Roman" w:hAnsi="Arial" w:cs="Arial"/>
              </w:rPr>
              <w:t xml:space="preserve">. </w:t>
            </w:r>
          </w:p>
          <w:p w14:paraId="20E33F3A" w14:textId="77777777" w:rsidR="00C60ADF" w:rsidRDefault="00C60ADF" w:rsidP="00CF222A">
            <w:pPr>
              <w:spacing w:after="0" w:line="240" w:lineRule="auto"/>
              <w:rPr>
                <w:rFonts w:ascii="Arial" w:eastAsia="Times New Roman" w:hAnsi="Arial" w:cs="Arial"/>
              </w:rPr>
            </w:pPr>
          </w:p>
          <w:p w14:paraId="1C41F2E9" w14:textId="77777777" w:rsidR="00D16DC4" w:rsidRPr="00C46020" w:rsidRDefault="00D16DC4" w:rsidP="00D16DC4">
            <w:pPr>
              <w:spacing w:after="0" w:line="240" w:lineRule="auto"/>
              <w:rPr>
                <w:rFonts w:ascii="Times New Roman" w:eastAsia="Times New Roman" w:hAnsi="Times New Roman"/>
              </w:rPr>
            </w:pPr>
            <w:r w:rsidRPr="00C46020">
              <w:rPr>
                <w:rFonts w:ascii="Arial" w:eastAsia="Times New Roman" w:hAnsi="Arial" w:cs="Arial"/>
                <w:color w:val="333333"/>
                <w:shd w:val="clear" w:color="auto" w:fill="FFFFFF"/>
              </w:rPr>
              <w:t>Quayle's extensive use of glass, symmetry, and strong rounded arches are indicative of the Romanesque style of architecture popular in the late 1880s. The building was meant to be viewed from the front as evidenced by the lack of ornamentation on the side and rear facades.</w:t>
            </w:r>
          </w:p>
          <w:p w14:paraId="458B0841" w14:textId="77777777" w:rsidR="00D16DC4" w:rsidRPr="00420F79" w:rsidRDefault="00D16DC4" w:rsidP="00CF222A">
            <w:pPr>
              <w:spacing w:after="0" w:line="240" w:lineRule="auto"/>
              <w:rPr>
                <w:rFonts w:ascii="Arial" w:eastAsia="Times New Roman" w:hAnsi="Arial" w:cs="Arial"/>
              </w:rPr>
            </w:pPr>
          </w:p>
        </w:tc>
        <w:tc>
          <w:tcPr>
            <w:tcW w:w="2421" w:type="dxa"/>
          </w:tcPr>
          <w:p w14:paraId="00DCF537" w14:textId="22FB5E5A" w:rsidR="00154C60" w:rsidRPr="00C46020" w:rsidRDefault="00154C60" w:rsidP="00154C60">
            <w:pPr>
              <w:spacing w:after="0" w:line="240" w:lineRule="auto"/>
              <w:rPr>
                <w:rFonts w:ascii="Verdana" w:eastAsia="Times New Roman" w:hAnsi="Verdana"/>
                <w:sz w:val="20"/>
                <w:szCs w:val="20"/>
                <w:shd w:val="clear" w:color="auto" w:fill="FFFFFF"/>
              </w:rPr>
            </w:pPr>
            <w:r w:rsidRPr="00C46020">
              <w:rPr>
                <w:rFonts w:ascii="Verdana" w:eastAsia="Times New Roman" w:hAnsi="Verdana"/>
                <w:sz w:val="20"/>
                <w:szCs w:val="20"/>
                <w:shd w:val="clear" w:color="auto" w:fill="FFFFFF"/>
              </w:rPr>
              <w:t xml:space="preserve">This Methodist church was </w:t>
            </w:r>
            <w:r w:rsidR="00833D2D" w:rsidRPr="00C46020">
              <w:rPr>
                <w:rFonts w:ascii="Verdana" w:eastAsia="Times New Roman" w:hAnsi="Verdana"/>
                <w:sz w:val="20"/>
                <w:szCs w:val="20"/>
                <w:shd w:val="clear" w:color="auto" w:fill="FFFFFF"/>
              </w:rPr>
              <w:t xml:space="preserve">built in the 1880s and was </w:t>
            </w:r>
            <w:r w:rsidRPr="00C46020">
              <w:rPr>
                <w:rFonts w:ascii="Verdana" w:eastAsia="Times New Roman" w:hAnsi="Verdana"/>
                <w:sz w:val="20"/>
                <w:szCs w:val="20"/>
                <w:shd w:val="clear" w:color="auto" w:fill="FFFFFF"/>
              </w:rPr>
              <w:t>originally equidistant between Brownsville and Silver Plume. When the former town declined as the latter boomed, the church was moved a half mile closer to Silver Plume in 1891.</w:t>
            </w:r>
          </w:p>
          <w:p w14:paraId="01C87DBC" w14:textId="2D2474A7" w:rsidR="009A448C" w:rsidRPr="002B6B0F" w:rsidRDefault="009A448C" w:rsidP="00C46020">
            <w:pPr>
              <w:spacing w:after="0" w:line="240" w:lineRule="auto"/>
              <w:rPr>
                <w:rFonts w:ascii="Arial" w:hAnsi="Arial" w:cs="Arial"/>
              </w:rPr>
            </w:pPr>
          </w:p>
        </w:tc>
        <w:tc>
          <w:tcPr>
            <w:tcW w:w="2421" w:type="dxa"/>
          </w:tcPr>
          <w:p w14:paraId="3591BF78" w14:textId="2EEC2B30" w:rsidR="009A448C" w:rsidRPr="002B6B0F" w:rsidRDefault="0015462F" w:rsidP="00C46020">
            <w:pPr>
              <w:spacing w:after="0" w:line="240" w:lineRule="auto"/>
              <w:rPr>
                <w:rFonts w:ascii="Arial" w:hAnsi="Arial" w:cs="Arial"/>
              </w:rPr>
            </w:pPr>
            <w:r w:rsidRPr="0015462F">
              <w:rPr>
                <w:rFonts w:ascii="Arial" w:eastAsia="Times New Roman" w:hAnsi="Arial" w:cs="Arial"/>
                <w:color w:val="333333"/>
                <w:shd w:val="clear" w:color="auto" w:fill="FFFFFF"/>
              </w:rPr>
              <w:t>The 1875 two-story false front wood frame building housed the Alpine Hose Company No. 2, one of several volunteer fire companies organized during the late 1800s to protect the community. The distinctive 6</w:t>
            </w:r>
            <w:r w:rsidR="00DD3A11">
              <w:rPr>
                <w:rFonts w:ascii="Arial" w:eastAsia="Times New Roman" w:hAnsi="Arial" w:cs="Arial"/>
                <w:color w:val="333333"/>
                <w:shd w:val="clear" w:color="auto" w:fill="FFFFFF"/>
              </w:rPr>
              <w:t>5</w:t>
            </w:r>
            <w:r w:rsidRPr="0015462F">
              <w:rPr>
                <w:rFonts w:ascii="Arial" w:eastAsia="Times New Roman" w:hAnsi="Arial" w:cs="Arial"/>
                <w:color w:val="333333"/>
                <w:shd w:val="clear" w:color="auto" w:fill="FFFFFF"/>
              </w:rPr>
              <w:t>-foot wood frame bell tower located at the rear of the building is a highly visible feature within the historic downtown area.</w:t>
            </w:r>
          </w:p>
        </w:tc>
        <w:tc>
          <w:tcPr>
            <w:tcW w:w="2422" w:type="dxa"/>
          </w:tcPr>
          <w:p w14:paraId="336B3B32" w14:textId="0406A890" w:rsidR="00EE684C" w:rsidRPr="00EE684C" w:rsidRDefault="00F07E2A" w:rsidP="00C46020">
            <w:pPr>
              <w:spacing w:after="0" w:line="240" w:lineRule="auto"/>
              <w:rPr>
                <w:rFonts w:ascii="Arial" w:eastAsia="Times New Roman" w:hAnsi="Arial" w:cs="Arial"/>
              </w:rPr>
            </w:pPr>
            <w:r>
              <w:rPr>
                <w:rFonts w:ascii="Arial" w:eastAsia="Times New Roman" w:hAnsi="Arial" w:cs="Arial"/>
              </w:rPr>
              <w:t>The Alpine Hose Company #2 is significant for it</w:t>
            </w:r>
            <w:r w:rsidR="00BA7B3E">
              <w:rPr>
                <w:rFonts w:ascii="Arial" w:eastAsia="Times New Roman" w:hAnsi="Arial" w:cs="Arial"/>
              </w:rPr>
              <w:t>s architecture and engineering. What makes it different from other hose companies in the area was the bell tower which was much larger, higher and far more prominent tha</w:t>
            </w:r>
            <w:r w:rsidR="00DA07E7">
              <w:rPr>
                <w:rFonts w:ascii="Arial" w:eastAsia="Times New Roman" w:hAnsi="Arial" w:cs="Arial"/>
              </w:rPr>
              <w:t>n those of the others</w:t>
            </w:r>
          </w:p>
        </w:tc>
      </w:tr>
      <w:tr w:rsidR="009A448C" w:rsidRPr="002B6B0F" w14:paraId="4D0E9A6D" w14:textId="77777777">
        <w:tc>
          <w:tcPr>
            <w:tcW w:w="2421" w:type="dxa"/>
          </w:tcPr>
          <w:p w14:paraId="05E23BCC" w14:textId="77777777" w:rsidR="00333038" w:rsidRPr="002B6B0F" w:rsidRDefault="00333038" w:rsidP="00516399">
            <w:pPr>
              <w:spacing w:after="0" w:line="240" w:lineRule="auto"/>
              <w:jc w:val="center"/>
              <w:rPr>
                <w:rFonts w:ascii="Arial" w:hAnsi="Arial" w:cs="Arial"/>
              </w:rPr>
            </w:pPr>
          </w:p>
          <w:p w14:paraId="531CB389" w14:textId="77777777" w:rsidR="009A448C" w:rsidRPr="002B6B0F" w:rsidRDefault="00F84F79" w:rsidP="00516399">
            <w:pPr>
              <w:spacing w:after="0" w:line="240" w:lineRule="auto"/>
              <w:jc w:val="center"/>
              <w:rPr>
                <w:rFonts w:ascii="Arial" w:hAnsi="Arial" w:cs="Arial"/>
              </w:rPr>
            </w:pPr>
            <w:r w:rsidRPr="002B6B0F">
              <w:rPr>
                <w:rFonts w:ascii="Arial" w:hAnsi="Arial" w:cs="Arial"/>
                <w:noProof/>
                <w:lang w:eastAsia="zh-CN"/>
              </w:rPr>
              <w:drawing>
                <wp:inline distT="0" distB="0" distL="0" distR="0" wp14:anchorId="08D66834" wp14:editId="24684219">
                  <wp:extent cx="1397000" cy="997373"/>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4327" cy="1002604"/>
                          </a:xfrm>
                          <a:prstGeom prst="rect">
                            <a:avLst/>
                          </a:prstGeom>
                          <a:noFill/>
                          <a:ln>
                            <a:noFill/>
                          </a:ln>
                        </pic:spPr>
                      </pic:pic>
                    </a:graphicData>
                  </a:graphic>
                </wp:inline>
              </w:drawing>
            </w:r>
          </w:p>
        </w:tc>
        <w:tc>
          <w:tcPr>
            <w:tcW w:w="2421" w:type="dxa"/>
          </w:tcPr>
          <w:p w14:paraId="0F2071FA" w14:textId="77777777" w:rsidR="009A448C" w:rsidRPr="002B6B0F" w:rsidRDefault="009A448C" w:rsidP="00516399">
            <w:pPr>
              <w:spacing w:after="0" w:line="240" w:lineRule="auto"/>
              <w:jc w:val="center"/>
              <w:rPr>
                <w:rFonts w:ascii="Arial" w:hAnsi="Arial" w:cs="Arial"/>
              </w:rPr>
            </w:pPr>
          </w:p>
          <w:p w14:paraId="6AC14A2D" w14:textId="77777777" w:rsidR="009A448C" w:rsidRPr="002B6B0F" w:rsidRDefault="005E502E" w:rsidP="00516399">
            <w:pPr>
              <w:spacing w:after="0" w:line="240" w:lineRule="auto"/>
              <w:jc w:val="center"/>
              <w:rPr>
                <w:rFonts w:ascii="Arial" w:hAnsi="Arial" w:cs="Arial"/>
              </w:rPr>
            </w:pPr>
            <w:r w:rsidRPr="002B6B0F">
              <w:rPr>
                <w:rFonts w:ascii="Arial" w:hAnsi="Arial" w:cs="Arial"/>
                <w:noProof/>
                <w:lang w:eastAsia="zh-CN"/>
              </w:rPr>
              <w:drawing>
                <wp:inline distT="0" distB="0" distL="0" distR="0" wp14:anchorId="4EBC7D31" wp14:editId="301B9EE9">
                  <wp:extent cx="1300894" cy="1111673"/>
                  <wp:effectExtent l="0" t="0" r="0" b="635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5561" cy="1115662"/>
                          </a:xfrm>
                          <a:prstGeom prst="rect">
                            <a:avLst/>
                          </a:prstGeom>
                          <a:noFill/>
                          <a:ln>
                            <a:noFill/>
                          </a:ln>
                        </pic:spPr>
                      </pic:pic>
                    </a:graphicData>
                  </a:graphic>
                </wp:inline>
              </w:drawing>
            </w:r>
          </w:p>
        </w:tc>
        <w:tc>
          <w:tcPr>
            <w:tcW w:w="2421" w:type="dxa"/>
          </w:tcPr>
          <w:p w14:paraId="14478FB2" w14:textId="77777777" w:rsidR="009A448C" w:rsidRPr="002B6B0F" w:rsidRDefault="009A448C" w:rsidP="00516399">
            <w:pPr>
              <w:spacing w:after="0" w:line="240" w:lineRule="auto"/>
              <w:jc w:val="center"/>
              <w:rPr>
                <w:rFonts w:ascii="Arial" w:hAnsi="Arial" w:cs="Arial"/>
              </w:rPr>
            </w:pPr>
          </w:p>
          <w:p w14:paraId="18604FFF" w14:textId="77777777" w:rsidR="009A448C" w:rsidRPr="00B72A8A" w:rsidRDefault="00516399" w:rsidP="00B72A8A">
            <w:pPr>
              <w:spacing w:after="0" w:line="240" w:lineRule="auto"/>
              <w:jc w:val="center"/>
              <w:rPr>
                <w:rFonts w:ascii="Times New Roman" w:eastAsia="Times New Roman" w:hAnsi="Times New Roman"/>
                <w:sz w:val="24"/>
                <w:szCs w:val="24"/>
              </w:rPr>
            </w:pPr>
            <w:r w:rsidRPr="00516399">
              <w:rPr>
                <w:rFonts w:ascii="Times New Roman" w:eastAsia="Times New Roman" w:hAnsi="Times New Roman"/>
                <w:noProof/>
                <w:sz w:val="24"/>
                <w:szCs w:val="24"/>
                <w:lang w:eastAsia="zh-CN"/>
              </w:rPr>
              <w:drawing>
                <wp:inline distT="0" distB="0" distL="0" distR="0" wp14:anchorId="2EAC2FE1" wp14:editId="1EB59F69">
                  <wp:extent cx="1430655" cy="1160145"/>
                  <wp:effectExtent l="0" t="0" r="0" b="8255"/>
                  <wp:docPr id="4" name="Picture 4" descr="ABS COLO,10-SILV,1- (sheet 3 of 3) - Silver Plume School, Main Street,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 COLO,10-SILV,1- (sheet 3 of 3) - Silver Plume School, Main Street, 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0655" cy="1160145"/>
                          </a:xfrm>
                          <a:prstGeom prst="rect">
                            <a:avLst/>
                          </a:prstGeom>
                          <a:noFill/>
                          <a:ln>
                            <a:noFill/>
                          </a:ln>
                        </pic:spPr>
                      </pic:pic>
                    </a:graphicData>
                  </a:graphic>
                </wp:inline>
              </w:drawing>
            </w:r>
          </w:p>
        </w:tc>
        <w:tc>
          <w:tcPr>
            <w:tcW w:w="2421" w:type="dxa"/>
          </w:tcPr>
          <w:p w14:paraId="41E9A32F" w14:textId="77777777" w:rsidR="009A448C" w:rsidRPr="002B6B0F" w:rsidRDefault="009A448C" w:rsidP="00516399">
            <w:pPr>
              <w:spacing w:after="0" w:line="240" w:lineRule="auto"/>
              <w:jc w:val="center"/>
              <w:rPr>
                <w:rFonts w:ascii="Arial" w:hAnsi="Arial" w:cs="Arial"/>
              </w:rPr>
            </w:pPr>
          </w:p>
          <w:p w14:paraId="3B2608BB" w14:textId="70D61DEE" w:rsidR="009A448C" w:rsidRPr="002B6B0F" w:rsidRDefault="00154C60" w:rsidP="001026C7">
            <w:pPr>
              <w:spacing w:after="0" w:line="240" w:lineRule="auto"/>
              <w:jc w:val="center"/>
              <w:rPr>
                <w:rFonts w:ascii="Arial" w:hAnsi="Arial" w:cs="Arial"/>
                <w:color w:val="7FC34D"/>
              </w:rPr>
            </w:pPr>
            <w:r w:rsidRPr="00C46020">
              <w:rPr>
                <w:rFonts w:ascii="Arial" w:hAnsi="Arial" w:cs="Arial"/>
                <w:noProof/>
                <w:color w:val="7FC34D"/>
                <w:lang w:eastAsia="zh-CN"/>
              </w:rPr>
              <w:drawing>
                <wp:inline distT="0" distB="0" distL="0" distR="0" wp14:anchorId="6A44865D" wp14:editId="25E1F903">
                  <wp:extent cx="1198668" cy="1525577"/>
                  <wp:effectExtent l="0" t="0" r="0" b="0"/>
                  <wp:docPr id="28" name="Picture 28" descr="/Users/karynsmaclaptop/Desktop/Screen Shot 2017-12-21 at 3.4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arynsmaclaptop/Desktop/Screen Shot 2017-12-21 at 3.42.27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4524" cy="1533030"/>
                          </a:xfrm>
                          <a:prstGeom prst="rect">
                            <a:avLst/>
                          </a:prstGeom>
                          <a:noFill/>
                          <a:ln>
                            <a:noFill/>
                          </a:ln>
                        </pic:spPr>
                      </pic:pic>
                    </a:graphicData>
                  </a:graphic>
                </wp:inline>
              </w:drawing>
            </w:r>
          </w:p>
        </w:tc>
        <w:tc>
          <w:tcPr>
            <w:tcW w:w="2421" w:type="dxa"/>
          </w:tcPr>
          <w:p w14:paraId="3D29D2CA" w14:textId="77777777" w:rsidR="009A448C" w:rsidRPr="002B6B0F" w:rsidRDefault="009A448C" w:rsidP="00516399">
            <w:pPr>
              <w:spacing w:after="0" w:line="240" w:lineRule="auto"/>
              <w:jc w:val="center"/>
              <w:rPr>
                <w:rFonts w:ascii="Arial" w:hAnsi="Arial" w:cs="Arial"/>
              </w:rPr>
            </w:pPr>
          </w:p>
          <w:p w14:paraId="71486342" w14:textId="50974638" w:rsidR="009A448C" w:rsidRPr="002B6B0F" w:rsidRDefault="0015462F" w:rsidP="0015462F">
            <w:pPr>
              <w:spacing w:after="0" w:line="240" w:lineRule="auto"/>
              <w:jc w:val="center"/>
              <w:rPr>
                <w:rFonts w:ascii="Arial" w:hAnsi="Arial" w:cs="Arial"/>
              </w:rPr>
            </w:pPr>
            <w:r w:rsidRPr="00C46020">
              <w:rPr>
                <w:rFonts w:ascii="Arial" w:hAnsi="Arial" w:cs="Arial"/>
                <w:noProof/>
                <w:lang w:eastAsia="zh-CN"/>
              </w:rPr>
              <w:drawing>
                <wp:inline distT="0" distB="0" distL="0" distR="0" wp14:anchorId="7F13863B" wp14:editId="3A168193">
                  <wp:extent cx="1220181" cy="1530773"/>
                  <wp:effectExtent l="0" t="0" r="0" b="0"/>
                  <wp:docPr id="27" name="Picture 27" descr="/Users/karynsmaclaptop/Desktop/Screen Shot 2017-12-21 at 3.35.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arynsmaclaptop/Desktop/Screen Shot 2017-12-21 at 3.35.01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5322" cy="1537223"/>
                          </a:xfrm>
                          <a:prstGeom prst="rect">
                            <a:avLst/>
                          </a:prstGeom>
                          <a:noFill/>
                          <a:ln>
                            <a:noFill/>
                          </a:ln>
                        </pic:spPr>
                      </pic:pic>
                    </a:graphicData>
                  </a:graphic>
                </wp:inline>
              </w:drawing>
            </w:r>
          </w:p>
        </w:tc>
        <w:tc>
          <w:tcPr>
            <w:tcW w:w="2422" w:type="dxa"/>
          </w:tcPr>
          <w:p w14:paraId="0114E047" w14:textId="77777777" w:rsidR="009A448C" w:rsidRPr="002B6B0F" w:rsidRDefault="009A448C" w:rsidP="00516399">
            <w:pPr>
              <w:spacing w:after="0" w:line="240" w:lineRule="auto"/>
              <w:jc w:val="center"/>
              <w:rPr>
                <w:rFonts w:ascii="Arial" w:hAnsi="Arial" w:cs="Arial"/>
              </w:rPr>
            </w:pPr>
          </w:p>
          <w:p w14:paraId="18ECBCAB" w14:textId="098A3811" w:rsidR="009A448C" w:rsidRPr="002B6B0F" w:rsidRDefault="00FA2306" w:rsidP="00C46020">
            <w:pPr>
              <w:spacing w:after="0" w:line="240" w:lineRule="auto"/>
              <w:rPr>
                <w:rFonts w:ascii="Arial" w:hAnsi="Arial" w:cs="Arial"/>
              </w:rPr>
            </w:pPr>
            <w:r>
              <w:rPr>
                <w:rFonts w:ascii="Helvetica" w:eastAsia="Times New Roman" w:hAnsi="Helvetica" w:cs="Helvetica"/>
                <w:noProof/>
                <w:sz w:val="24"/>
                <w:szCs w:val="24"/>
                <w:lang w:eastAsia="zh-CN"/>
              </w:rPr>
              <w:drawing>
                <wp:inline distT="0" distB="0" distL="0" distR="0" wp14:anchorId="538CA908" wp14:editId="2FBDF565">
                  <wp:extent cx="1211368" cy="1563766"/>
                  <wp:effectExtent l="0" t="0" r="8255" b="11430"/>
                  <wp:docPr id="40" name="Picture 40" descr="../../Screen%20Shot%202017-12-26%20at%2012.24.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7-12-26%20at%2012.24.54%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8222" cy="1572614"/>
                          </a:xfrm>
                          <a:prstGeom prst="rect">
                            <a:avLst/>
                          </a:prstGeom>
                          <a:noFill/>
                          <a:ln>
                            <a:noFill/>
                          </a:ln>
                        </pic:spPr>
                      </pic:pic>
                    </a:graphicData>
                  </a:graphic>
                </wp:inline>
              </w:drawing>
            </w:r>
          </w:p>
        </w:tc>
      </w:tr>
      <w:tr w:rsidR="009A448C" w:rsidRPr="00C46020" w14:paraId="361A89B4" w14:textId="77777777">
        <w:tc>
          <w:tcPr>
            <w:tcW w:w="2421" w:type="dxa"/>
            <w:tcBorders>
              <w:bottom w:val="single" w:sz="4" w:space="0" w:color="auto"/>
            </w:tcBorders>
          </w:tcPr>
          <w:p w14:paraId="444736AE" w14:textId="77777777" w:rsidR="006E50FF" w:rsidRPr="00C46020" w:rsidRDefault="008F42ED" w:rsidP="003F67C9">
            <w:pPr>
              <w:spacing w:line="240" w:lineRule="auto"/>
              <w:rPr>
                <w:rFonts w:ascii="Arial" w:hAnsi="Arial" w:cs="Arial"/>
              </w:rPr>
            </w:pPr>
            <w:hyperlink r:id="rId26" w:history="1">
              <w:r w:rsidR="00F84F79" w:rsidRPr="00C46020">
                <w:rPr>
                  <w:rStyle w:val="Hyperlink"/>
                  <w:rFonts w:ascii="Arial" w:hAnsi="Arial" w:cs="Arial"/>
                </w:rPr>
                <w:t>https://www.loc.gov/item/2006680958/</w:t>
              </w:r>
            </w:hyperlink>
          </w:p>
        </w:tc>
        <w:tc>
          <w:tcPr>
            <w:tcW w:w="2421" w:type="dxa"/>
            <w:tcBorders>
              <w:bottom w:val="single" w:sz="4" w:space="0" w:color="auto"/>
            </w:tcBorders>
          </w:tcPr>
          <w:p w14:paraId="7B0982BB" w14:textId="77777777" w:rsidR="005E502E" w:rsidRPr="00C46020" w:rsidRDefault="008F42ED" w:rsidP="003F67C9">
            <w:pPr>
              <w:spacing w:line="240" w:lineRule="auto"/>
              <w:rPr>
                <w:rFonts w:ascii="Arial" w:hAnsi="Arial" w:cs="Arial"/>
              </w:rPr>
            </w:pPr>
            <w:hyperlink r:id="rId27" w:history="1">
              <w:r w:rsidR="005E502E" w:rsidRPr="00C46020">
                <w:rPr>
                  <w:rStyle w:val="Hyperlink"/>
                  <w:rFonts w:ascii="Arial" w:hAnsi="Arial" w:cs="Arial"/>
                </w:rPr>
                <w:t>http://digital.denverlibrary.org/cdm/ref/collection/p15330coll22/id/3719</w:t>
              </w:r>
            </w:hyperlink>
          </w:p>
        </w:tc>
        <w:tc>
          <w:tcPr>
            <w:tcW w:w="2421" w:type="dxa"/>
            <w:tcBorders>
              <w:bottom w:val="single" w:sz="4" w:space="0" w:color="auto"/>
            </w:tcBorders>
          </w:tcPr>
          <w:p w14:paraId="36E931C0" w14:textId="77777777" w:rsidR="00516399" w:rsidRPr="00C46020" w:rsidRDefault="008F42ED" w:rsidP="00516399">
            <w:pPr>
              <w:spacing w:line="240" w:lineRule="auto"/>
              <w:rPr>
                <w:rFonts w:ascii="Arial" w:hAnsi="Arial" w:cs="Arial"/>
              </w:rPr>
            </w:pPr>
            <w:hyperlink r:id="rId28" w:history="1">
              <w:r w:rsidR="00516399" w:rsidRPr="00C46020">
                <w:rPr>
                  <w:rStyle w:val="Hyperlink"/>
                  <w:rFonts w:ascii="Arial" w:hAnsi="Arial" w:cs="Arial"/>
                </w:rPr>
                <w:t>https://www.loc.gov/resource/hhh.co0002.sheet?st=gallery</w:t>
              </w:r>
            </w:hyperlink>
          </w:p>
        </w:tc>
        <w:tc>
          <w:tcPr>
            <w:tcW w:w="2421" w:type="dxa"/>
            <w:tcBorders>
              <w:bottom w:val="single" w:sz="4" w:space="0" w:color="auto"/>
            </w:tcBorders>
          </w:tcPr>
          <w:p w14:paraId="2B26694B" w14:textId="0ED4115C" w:rsidR="00C41F25" w:rsidRPr="00C46020" w:rsidRDefault="008F42ED" w:rsidP="00FF554B">
            <w:pPr>
              <w:spacing w:line="240" w:lineRule="auto"/>
              <w:rPr>
                <w:rFonts w:ascii="Arial" w:hAnsi="Arial" w:cs="Arial"/>
              </w:rPr>
            </w:pPr>
            <w:hyperlink r:id="rId29" w:history="1">
              <w:r w:rsidR="00DD3EAF" w:rsidRPr="00C46020">
                <w:rPr>
                  <w:rStyle w:val="Hyperlink"/>
                  <w:rFonts w:ascii="Arial" w:hAnsi="Arial" w:cs="Arial"/>
                </w:rPr>
                <w:t>https://erenow.com/common/hiddenhistoryoldwesthauntsofushistory/hiddenhistoryoldwesthauntsofushistory.files/image021.jpg</w:t>
              </w:r>
            </w:hyperlink>
            <w:r w:rsidR="00DD3EAF" w:rsidRPr="00C46020">
              <w:rPr>
                <w:rFonts w:ascii="Arial" w:hAnsi="Arial" w:cs="Arial"/>
              </w:rPr>
              <w:t xml:space="preserve"> </w:t>
            </w:r>
          </w:p>
        </w:tc>
        <w:tc>
          <w:tcPr>
            <w:tcW w:w="2421" w:type="dxa"/>
            <w:tcBorders>
              <w:bottom w:val="single" w:sz="4" w:space="0" w:color="auto"/>
            </w:tcBorders>
          </w:tcPr>
          <w:p w14:paraId="7BA23437" w14:textId="78AAB462" w:rsidR="00C41F25" w:rsidRPr="00C46020" w:rsidRDefault="008F42ED" w:rsidP="00FF554B">
            <w:pPr>
              <w:spacing w:line="240" w:lineRule="auto"/>
              <w:rPr>
                <w:rFonts w:ascii="Arial" w:hAnsi="Arial" w:cs="Arial"/>
              </w:rPr>
            </w:pPr>
            <w:hyperlink r:id="rId30" w:history="1">
              <w:r w:rsidR="00825902" w:rsidRPr="00C46020">
                <w:rPr>
                  <w:rStyle w:val="Hyperlink"/>
                  <w:rFonts w:ascii="Arial" w:hAnsi="Arial" w:cs="Arial"/>
                </w:rPr>
                <w:t>http://legacy.historycolorado.org/sites/default/files/images/OAHP/GE/5CC12.jpg</w:t>
              </w:r>
            </w:hyperlink>
            <w:r w:rsidR="00825902">
              <w:rPr>
                <w:rFonts w:ascii="Arial" w:hAnsi="Arial" w:cs="Arial"/>
              </w:rPr>
              <w:t xml:space="preserve"> </w:t>
            </w:r>
          </w:p>
        </w:tc>
        <w:tc>
          <w:tcPr>
            <w:tcW w:w="2422" w:type="dxa"/>
            <w:tcBorders>
              <w:bottom w:val="single" w:sz="4" w:space="0" w:color="auto"/>
            </w:tcBorders>
          </w:tcPr>
          <w:p w14:paraId="18BA173F" w14:textId="47D71C1F" w:rsidR="002B6B0F" w:rsidRPr="00C46020" w:rsidRDefault="008F42ED" w:rsidP="00FF554B">
            <w:pPr>
              <w:spacing w:line="240" w:lineRule="auto"/>
              <w:rPr>
                <w:rFonts w:ascii="Arial" w:hAnsi="Arial" w:cs="Arial"/>
              </w:rPr>
            </w:pPr>
            <w:hyperlink r:id="rId31" w:history="1">
              <w:r w:rsidR="00CF1AB3" w:rsidRPr="00752C57">
                <w:rPr>
                  <w:rStyle w:val="Hyperlink"/>
                  <w:rFonts w:ascii="Arial" w:hAnsi="Arial" w:cs="Arial"/>
                </w:rPr>
                <w:t>https://npgallery.nps.gov/NRHP/AssetDetail?assetID=b38a3a04-5167-47de-91ef-8f9701233431</w:t>
              </w:r>
            </w:hyperlink>
            <w:r w:rsidR="00CF1AB3">
              <w:rPr>
                <w:rFonts w:ascii="Arial" w:hAnsi="Arial" w:cs="Arial"/>
              </w:rPr>
              <w:t xml:space="preserve"> </w:t>
            </w:r>
          </w:p>
        </w:tc>
      </w:tr>
    </w:tbl>
    <w:tbl>
      <w:tblPr>
        <w:tblpPr w:leftFromText="180" w:rightFromText="180" w:vertAnchor="text" w:tblpX="18" w:tblpY="1"/>
        <w:tblOverlap w:val="never"/>
        <w:tblW w:w="14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421"/>
        <w:gridCol w:w="2421"/>
        <w:gridCol w:w="2421"/>
        <w:gridCol w:w="2421"/>
        <w:gridCol w:w="2422"/>
      </w:tblGrid>
      <w:tr w:rsidR="00BA32A7" w:rsidRPr="00C46020" w14:paraId="52A9473A" w14:textId="77777777" w:rsidTr="00D3617D">
        <w:tc>
          <w:tcPr>
            <w:tcW w:w="2250" w:type="dxa"/>
          </w:tcPr>
          <w:p w14:paraId="6094C9A0" w14:textId="7C8160E7" w:rsidR="00BA32A7" w:rsidRPr="00C46020" w:rsidRDefault="00472C14" w:rsidP="00D3617D">
            <w:pPr>
              <w:spacing w:line="240" w:lineRule="auto"/>
              <w:rPr>
                <w:rFonts w:ascii="Arial" w:hAnsi="Arial" w:cs="Arial"/>
                <w:b/>
              </w:rPr>
            </w:pPr>
            <w:r w:rsidRPr="00C46020">
              <w:rPr>
                <w:rFonts w:ascii="Arial" w:hAnsi="Arial" w:cs="Arial"/>
                <w:b/>
              </w:rPr>
              <w:t xml:space="preserve">National Register </w:t>
            </w:r>
            <w:r w:rsidR="005D055A" w:rsidRPr="00C46020">
              <w:rPr>
                <w:rFonts w:ascii="Arial" w:hAnsi="Arial" w:cs="Arial"/>
                <w:b/>
              </w:rPr>
              <w:t xml:space="preserve">Nomination </w:t>
            </w:r>
            <w:r w:rsidRPr="00C46020">
              <w:rPr>
                <w:rFonts w:ascii="Arial" w:hAnsi="Arial" w:cs="Arial"/>
                <w:b/>
              </w:rPr>
              <w:t>for the Georgetown-Silver Plume Historic District</w:t>
            </w:r>
            <w:r w:rsidR="001147B2">
              <w:rPr>
                <w:rFonts w:ascii="Arial" w:hAnsi="Arial" w:cs="Arial"/>
                <w:b/>
              </w:rPr>
              <w:t>,</w:t>
            </w:r>
            <w:r w:rsidR="0006302E" w:rsidRPr="00C46020">
              <w:rPr>
                <w:rFonts w:ascii="Arial" w:hAnsi="Arial" w:cs="Arial"/>
                <w:b/>
              </w:rPr>
              <w:t xml:space="preserve"> November 13, 1966</w:t>
            </w:r>
          </w:p>
        </w:tc>
        <w:tc>
          <w:tcPr>
            <w:tcW w:w="2421" w:type="dxa"/>
          </w:tcPr>
          <w:p w14:paraId="4707D61E" w14:textId="0A6F6685" w:rsidR="00BA32A7" w:rsidRPr="00C46020" w:rsidRDefault="001147B2" w:rsidP="00C46020">
            <w:pPr>
              <w:spacing w:line="240" w:lineRule="auto"/>
              <w:rPr>
                <w:rFonts w:ascii="Arial" w:hAnsi="Arial" w:cs="Arial"/>
                <w:b/>
              </w:rPr>
            </w:pPr>
            <w:r>
              <w:rPr>
                <w:rFonts w:ascii="Arial" w:hAnsi="Arial" w:cs="Arial"/>
                <w:b/>
              </w:rPr>
              <w:t>Silver Plume Depot photo from National Register Nomination Form, May 6, 1971</w:t>
            </w:r>
          </w:p>
        </w:tc>
        <w:tc>
          <w:tcPr>
            <w:tcW w:w="2421" w:type="dxa"/>
          </w:tcPr>
          <w:p w14:paraId="12AE1252" w14:textId="167EB75F" w:rsidR="00BA32A7" w:rsidRPr="00C46020" w:rsidRDefault="00077CB1" w:rsidP="00C46020">
            <w:pPr>
              <w:spacing w:after="0" w:line="240" w:lineRule="auto"/>
              <w:rPr>
                <w:rFonts w:ascii="Arial" w:hAnsi="Arial" w:cs="Arial"/>
                <w:b/>
              </w:rPr>
            </w:pPr>
            <w:r>
              <w:rPr>
                <w:rFonts w:ascii="Arial" w:hAnsi="Arial" w:cs="Arial"/>
                <w:b/>
              </w:rPr>
              <w:t>Interior of the Everett Mine Tunnel</w:t>
            </w:r>
            <w:r w:rsidR="0041555D">
              <w:rPr>
                <w:rFonts w:ascii="Arial" w:hAnsi="Arial" w:cs="Arial"/>
                <w:b/>
              </w:rPr>
              <w:t>, Georgetown-Silver Plume Historic District nominated October 7, 1991</w:t>
            </w:r>
          </w:p>
        </w:tc>
        <w:tc>
          <w:tcPr>
            <w:tcW w:w="2421" w:type="dxa"/>
          </w:tcPr>
          <w:p w14:paraId="3B0189F6" w14:textId="7E72257F" w:rsidR="00BA32A7" w:rsidRPr="00C46020" w:rsidRDefault="00856747" w:rsidP="00C46020">
            <w:pPr>
              <w:spacing w:line="240" w:lineRule="auto"/>
              <w:rPr>
                <w:rFonts w:ascii="Arial" w:hAnsi="Arial" w:cs="Arial"/>
                <w:b/>
              </w:rPr>
            </w:pPr>
            <w:r>
              <w:rPr>
                <w:rFonts w:ascii="Arial" w:hAnsi="Arial" w:cs="Arial"/>
                <w:b/>
              </w:rPr>
              <w:t>Exterior view of the Maxwell House, Georgetown, CO c. 1974</w:t>
            </w:r>
          </w:p>
        </w:tc>
        <w:tc>
          <w:tcPr>
            <w:tcW w:w="2421" w:type="dxa"/>
          </w:tcPr>
          <w:p w14:paraId="451688B8" w14:textId="3CD5499E" w:rsidR="00BA32A7" w:rsidRPr="00C46020" w:rsidRDefault="00F17124" w:rsidP="00C46020">
            <w:pPr>
              <w:spacing w:after="0" w:line="240" w:lineRule="auto"/>
              <w:rPr>
                <w:rFonts w:ascii="Arial" w:hAnsi="Arial" w:cs="Arial"/>
                <w:b/>
              </w:rPr>
            </w:pPr>
            <w:r w:rsidRPr="00C46020">
              <w:rPr>
                <w:rFonts w:ascii="Arial" w:eastAsia="Times New Roman" w:hAnsi="Arial" w:cs="Arial"/>
                <w:b/>
                <w:color w:val="333333"/>
                <w:shd w:val="clear" w:color="auto" w:fill="FFFFFF"/>
              </w:rPr>
              <w:t>Map of Colorado Territory Embracing the Central Gold Region</w:t>
            </w:r>
          </w:p>
        </w:tc>
        <w:tc>
          <w:tcPr>
            <w:tcW w:w="2422" w:type="dxa"/>
          </w:tcPr>
          <w:p w14:paraId="0C87D955" w14:textId="29EEEDBC" w:rsidR="00BA32A7" w:rsidRPr="00C46020" w:rsidRDefault="006A148A" w:rsidP="00C46020">
            <w:pPr>
              <w:spacing w:line="240" w:lineRule="auto"/>
              <w:rPr>
                <w:rFonts w:ascii="Arial" w:hAnsi="Arial" w:cs="Arial"/>
                <w:b/>
              </w:rPr>
            </w:pPr>
            <w:r w:rsidRPr="00C46020">
              <w:rPr>
                <w:rFonts w:ascii="Arial" w:hAnsi="Arial" w:cs="Arial"/>
                <w:b/>
              </w:rPr>
              <w:t xml:space="preserve">Clear Creek County Court House, </w:t>
            </w:r>
            <w:r w:rsidR="008E689D" w:rsidRPr="00C46020">
              <w:rPr>
                <w:rFonts w:ascii="Arial" w:hAnsi="Arial" w:cs="Arial"/>
                <w:b/>
              </w:rPr>
              <w:t>Georgetown, CO</w:t>
            </w:r>
          </w:p>
        </w:tc>
      </w:tr>
      <w:tr w:rsidR="00BA32A7" w:rsidRPr="00C46020" w14:paraId="74B4E90C" w14:textId="77777777" w:rsidTr="00D3617D">
        <w:tc>
          <w:tcPr>
            <w:tcW w:w="2250" w:type="dxa"/>
          </w:tcPr>
          <w:p w14:paraId="431E627F" w14:textId="2CE44632" w:rsidR="00BA32A7" w:rsidRPr="00C46020" w:rsidRDefault="0006302E" w:rsidP="00D3617D">
            <w:pPr>
              <w:spacing w:line="240" w:lineRule="auto"/>
              <w:rPr>
                <w:rFonts w:ascii="Arial" w:hAnsi="Arial" w:cs="Arial"/>
              </w:rPr>
            </w:pPr>
            <w:r w:rsidRPr="00C46020">
              <w:rPr>
                <w:rFonts w:ascii="Arial" w:hAnsi="Arial" w:cs="Arial"/>
              </w:rPr>
              <w:t>Nomination form</w:t>
            </w:r>
            <w:r>
              <w:rPr>
                <w:rFonts w:ascii="Arial" w:hAnsi="Arial" w:cs="Arial"/>
              </w:rPr>
              <w:t xml:space="preserve"> contains 40 photos of the Georgetown-Silver Plume area, the Alpine Valley, Georgetown Loop and I-70.</w:t>
            </w:r>
          </w:p>
        </w:tc>
        <w:tc>
          <w:tcPr>
            <w:tcW w:w="2421" w:type="dxa"/>
          </w:tcPr>
          <w:p w14:paraId="721F8372" w14:textId="6EBCC5AB" w:rsidR="00BA32A7" w:rsidRPr="00C46020" w:rsidRDefault="001147B2" w:rsidP="00C46020">
            <w:pPr>
              <w:shd w:val="clear" w:color="auto" w:fill="FFFFFF"/>
              <w:spacing w:after="0" w:line="240" w:lineRule="auto"/>
              <w:rPr>
                <w:rFonts w:ascii="Arial" w:hAnsi="Arial" w:cs="Arial"/>
              </w:rPr>
            </w:pPr>
            <w:r>
              <w:rPr>
                <w:rFonts w:ascii="Arial" w:hAnsi="Arial" w:cs="Arial"/>
              </w:rPr>
              <w:t>The depot constructed in 1884 as the terminal point of the CO Central Railroad route from Denver to the Clear Creek mining region. It has since been restored and is part of the Silver Plume train station complex.</w:t>
            </w:r>
          </w:p>
        </w:tc>
        <w:tc>
          <w:tcPr>
            <w:tcW w:w="2421" w:type="dxa"/>
          </w:tcPr>
          <w:p w14:paraId="03D966DD" w14:textId="543D726F" w:rsidR="00BA32A7" w:rsidRPr="00C46020" w:rsidRDefault="00CE24E2" w:rsidP="00C46020">
            <w:pPr>
              <w:spacing w:after="0" w:line="240" w:lineRule="auto"/>
              <w:rPr>
                <w:rFonts w:ascii="Arial" w:hAnsi="Arial" w:cs="Arial"/>
              </w:rPr>
            </w:pPr>
            <w:r>
              <w:rPr>
                <w:rFonts w:ascii="Arial" w:hAnsi="Arial" w:cs="Arial"/>
              </w:rPr>
              <w:t>The Everett and Lebanon Mine T</w:t>
            </w:r>
            <w:r w:rsidR="003640BA">
              <w:rPr>
                <w:rFonts w:ascii="Arial" w:hAnsi="Arial" w:cs="Arial"/>
              </w:rPr>
              <w:t>unnels National Register nomination form contains</w:t>
            </w:r>
            <w:r w:rsidR="00D74D77">
              <w:rPr>
                <w:rFonts w:ascii="Arial" w:hAnsi="Arial" w:cs="Arial"/>
              </w:rPr>
              <w:t>, 2 topographical maps and a diagram indicating the drifts, shafts and crosscuts of the two mines.</w:t>
            </w:r>
          </w:p>
        </w:tc>
        <w:tc>
          <w:tcPr>
            <w:tcW w:w="2421" w:type="dxa"/>
          </w:tcPr>
          <w:p w14:paraId="345E49FD" w14:textId="683F2CD3" w:rsidR="00856747" w:rsidRPr="00C46020" w:rsidRDefault="00856747" w:rsidP="00856747">
            <w:pPr>
              <w:spacing w:after="0" w:line="240" w:lineRule="auto"/>
              <w:rPr>
                <w:rFonts w:ascii="Arial" w:eastAsia="Times New Roman" w:hAnsi="Arial" w:cs="Arial"/>
              </w:rPr>
            </w:pPr>
            <w:r w:rsidRPr="00C46020">
              <w:rPr>
                <w:rFonts w:ascii="Arial" w:eastAsia="Times New Roman" w:hAnsi="Arial" w:cs="Arial"/>
                <w:color w:val="525252"/>
                <w:shd w:val="clear" w:color="auto" w:fill="FFFFFF"/>
              </w:rPr>
              <w:t xml:space="preserve">Construction began in 1870; the house was acquired by B.F. Potter in 1891, who added the tower and decorative elements to the facade. Mr. and Mrs. Frank Maxwell purchased the house in 1891. </w:t>
            </w:r>
          </w:p>
          <w:p w14:paraId="64D4900A" w14:textId="77777777" w:rsidR="00BA32A7" w:rsidRPr="00C46020" w:rsidRDefault="00BA32A7" w:rsidP="00C46020">
            <w:pPr>
              <w:spacing w:after="0" w:line="240" w:lineRule="auto"/>
              <w:rPr>
                <w:rFonts w:ascii="Arial" w:hAnsi="Arial" w:cs="Arial"/>
              </w:rPr>
            </w:pPr>
          </w:p>
        </w:tc>
        <w:tc>
          <w:tcPr>
            <w:tcW w:w="2421" w:type="dxa"/>
          </w:tcPr>
          <w:p w14:paraId="49A6C32C" w14:textId="7670FEEC" w:rsidR="00BA32A7" w:rsidRPr="00C46020" w:rsidRDefault="00F17124" w:rsidP="00C46020">
            <w:pPr>
              <w:spacing w:after="0" w:line="240" w:lineRule="auto"/>
              <w:rPr>
                <w:rFonts w:ascii="Arial" w:hAnsi="Arial" w:cs="Arial"/>
              </w:rPr>
            </w:pPr>
            <w:r w:rsidRPr="00C46020">
              <w:rPr>
                <w:rFonts w:ascii="Arial" w:hAnsi="Arial" w:cs="Arial"/>
              </w:rPr>
              <w:t>Map showing the counties of Colorado and which are considered to have mining stakes.</w:t>
            </w:r>
          </w:p>
        </w:tc>
        <w:tc>
          <w:tcPr>
            <w:tcW w:w="2422" w:type="dxa"/>
          </w:tcPr>
          <w:p w14:paraId="40CF8883" w14:textId="4E230D14" w:rsidR="00BA32A7" w:rsidRPr="00C46020" w:rsidRDefault="006A148A" w:rsidP="00C46020">
            <w:pPr>
              <w:shd w:val="clear" w:color="auto" w:fill="FFFFFF"/>
              <w:spacing w:after="0" w:line="240" w:lineRule="auto"/>
              <w:rPr>
                <w:rFonts w:ascii="Arial" w:hAnsi="Arial" w:cs="Arial"/>
              </w:rPr>
            </w:pPr>
            <w:r w:rsidRPr="00C46020">
              <w:rPr>
                <w:rFonts w:ascii="Arial" w:hAnsi="Arial" w:cs="Arial"/>
              </w:rPr>
              <w:t xml:space="preserve">Photo taken by </w:t>
            </w:r>
            <w:r w:rsidRPr="00C46020">
              <w:rPr>
                <w:rFonts w:ascii="Arial" w:eastAsia="Times New Roman" w:hAnsi="Arial" w:cs="Arial"/>
                <w:color w:val="333333"/>
                <w:shd w:val="clear" w:color="auto" w:fill="FFFFFF"/>
              </w:rPr>
              <w:t>John Vachon in May 1942 is one of a series of photos taken in Georgetown.</w:t>
            </w:r>
          </w:p>
        </w:tc>
      </w:tr>
      <w:tr w:rsidR="00BA32A7" w:rsidRPr="00C46020" w14:paraId="441E8DCB" w14:textId="77777777" w:rsidTr="00D3617D">
        <w:tc>
          <w:tcPr>
            <w:tcW w:w="2250" w:type="dxa"/>
          </w:tcPr>
          <w:p w14:paraId="5B5D5AEF" w14:textId="32F71BA2" w:rsidR="00BA32A7" w:rsidRPr="00C46020" w:rsidRDefault="008171C3" w:rsidP="00D3617D">
            <w:pPr>
              <w:spacing w:line="240" w:lineRule="auto"/>
              <w:rPr>
                <w:rFonts w:ascii="Arial" w:hAnsi="Arial" w:cs="Arial"/>
              </w:rPr>
            </w:pPr>
            <w:r>
              <w:rPr>
                <w:rFonts w:ascii="Arial" w:hAnsi="Arial" w:cs="Arial"/>
              </w:rPr>
              <w:t xml:space="preserve">The historic district </w:t>
            </w:r>
            <w:r w:rsidR="00425D9B">
              <w:rPr>
                <w:rFonts w:ascii="Arial" w:hAnsi="Arial" w:cs="Arial"/>
              </w:rPr>
              <w:t>nomination form contains not only geographic descriptions of the region but a comparison and history of two very different towns in the Alpine Valley. Information about architecture, economics and social class are included</w:t>
            </w:r>
          </w:p>
        </w:tc>
        <w:tc>
          <w:tcPr>
            <w:tcW w:w="2421" w:type="dxa"/>
          </w:tcPr>
          <w:p w14:paraId="27765A1E" w14:textId="3105D2B1" w:rsidR="00BA32A7" w:rsidRPr="00C46020" w:rsidRDefault="001147B2" w:rsidP="00C46020">
            <w:pPr>
              <w:spacing w:after="0" w:line="240" w:lineRule="auto"/>
              <w:rPr>
                <w:rFonts w:ascii="Arial" w:hAnsi="Arial" w:cs="Arial"/>
              </w:rPr>
            </w:pPr>
            <w:r>
              <w:rPr>
                <w:rFonts w:ascii="Arial" w:hAnsi="Arial" w:cs="Arial"/>
              </w:rPr>
              <w:t>The Silver Plume Depot is a reminder of the excitement and activity that characterized the Clear Creek Mining District in the 19</w:t>
            </w:r>
            <w:r w:rsidRPr="00C46020">
              <w:rPr>
                <w:rFonts w:ascii="Arial" w:hAnsi="Arial" w:cs="Arial"/>
                <w:vertAlign w:val="superscript"/>
              </w:rPr>
              <w:t>th</w:t>
            </w:r>
            <w:r>
              <w:rPr>
                <w:rFonts w:ascii="Arial" w:hAnsi="Arial" w:cs="Arial"/>
              </w:rPr>
              <w:t xml:space="preserve"> century.</w:t>
            </w:r>
          </w:p>
          <w:p w14:paraId="4770A1D3" w14:textId="77777777" w:rsidR="00BA32A7" w:rsidRDefault="00BA32A7" w:rsidP="00D3617D">
            <w:pPr>
              <w:spacing w:after="0" w:line="240" w:lineRule="auto"/>
              <w:rPr>
                <w:rFonts w:ascii="Arial" w:hAnsi="Arial" w:cs="Arial"/>
              </w:rPr>
            </w:pPr>
          </w:p>
          <w:p w14:paraId="026BFBD5" w14:textId="46FCE71B" w:rsidR="001147B2" w:rsidRPr="00C46020" w:rsidRDefault="001147B2" w:rsidP="00D3617D">
            <w:pPr>
              <w:spacing w:after="0" w:line="240" w:lineRule="auto"/>
              <w:rPr>
                <w:rFonts w:ascii="Arial" w:hAnsi="Arial" w:cs="Arial"/>
              </w:rPr>
            </w:pPr>
            <w:r>
              <w:rPr>
                <w:rFonts w:ascii="Arial" w:hAnsi="Arial" w:cs="Arial"/>
              </w:rPr>
              <w:t>Constructed of wood, the freight door is visible at the far end of the structure. A bay-type widow is located between the freight door and the entrance.</w:t>
            </w:r>
          </w:p>
        </w:tc>
        <w:tc>
          <w:tcPr>
            <w:tcW w:w="2421" w:type="dxa"/>
          </w:tcPr>
          <w:p w14:paraId="03A8C012" w14:textId="23E33D31" w:rsidR="00BA32A7" w:rsidRDefault="00D74D77" w:rsidP="00D3617D">
            <w:pPr>
              <w:shd w:val="clear" w:color="auto" w:fill="FFFFFF"/>
              <w:spacing w:after="0" w:line="240" w:lineRule="auto"/>
              <w:rPr>
                <w:rFonts w:ascii="Arial" w:eastAsia="Times New Roman" w:hAnsi="Arial" w:cs="Arial"/>
                <w:bCs/>
                <w:color w:val="333333"/>
              </w:rPr>
            </w:pPr>
            <w:r>
              <w:rPr>
                <w:rFonts w:ascii="Arial" w:eastAsia="Times New Roman" w:hAnsi="Arial" w:cs="Arial"/>
                <w:bCs/>
                <w:color w:val="333333"/>
              </w:rPr>
              <w:t>The Clear Creek Mining District began due to gold strikes. By about 1865 silver became the predominant ore. The mines led in silver-lead production from 1872 to 1894, a year after the collapse of the silver market.</w:t>
            </w:r>
          </w:p>
          <w:p w14:paraId="5FAF571E" w14:textId="77777777" w:rsidR="00D74D77" w:rsidRPr="00C46020" w:rsidRDefault="00D74D77" w:rsidP="00D3617D">
            <w:pPr>
              <w:shd w:val="clear" w:color="auto" w:fill="FFFFFF"/>
              <w:spacing w:after="0" w:line="240" w:lineRule="auto"/>
              <w:rPr>
                <w:rFonts w:ascii="Arial" w:eastAsia="Times New Roman" w:hAnsi="Arial" w:cs="Arial"/>
                <w:bCs/>
                <w:color w:val="333333"/>
              </w:rPr>
            </w:pPr>
          </w:p>
          <w:p w14:paraId="7BDD3407" w14:textId="6D937384" w:rsidR="00BA32A7" w:rsidRPr="00C46020" w:rsidRDefault="00D74D77" w:rsidP="00D3617D">
            <w:pPr>
              <w:spacing w:after="0" w:line="240" w:lineRule="auto"/>
              <w:rPr>
                <w:rFonts w:ascii="Arial" w:hAnsi="Arial" w:cs="Arial"/>
              </w:rPr>
            </w:pPr>
            <w:r>
              <w:rPr>
                <w:rFonts w:ascii="Arial" w:hAnsi="Arial" w:cs="Arial"/>
              </w:rPr>
              <w:t>By 1901 both mines were considered “idle” properties by mining directories.</w:t>
            </w:r>
          </w:p>
        </w:tc>
        <w:tc>
          <w:tcPr>
            <w:tcW w:w="2421" w:type="dxa"/>
          </w:tcPr>
          <w:p w14:paraId="7021D7EF" w14:textId="560BF89F" w:rsidR="00BA32A7" w:rsidRPr="00C46020" w:rsidRDefault="00856747" w:rsidP="00C46020">
            <w:pPr>
              <w:spacing w:after="0" w:line="240" w:lineRule="auto"/>
              <w:rPr>
                <w:rFonts w:ascii="Arial" w:hAnsi="Arial" w:cs="Arial"/>
              </w:rPr>
            </w:pPr>
            <w:r w:rsidRPr="00C46020">
              <w:rPr>
                <w:rFonts w:ascii="Arial" w:eastAsia="Times New Roman" w:hAnsi="Arial" w:cs="Arial"/>
                <w:color w:val="525252"/>
                <w:shd w:val="clear" w:color="auto" w:fill="FFFFFF"/>
              </w:rPr>
              <w:t>The eclectic style includes a French mansard roof on the left of the facade, Italianate windows, Greek Revival pediments, and Queen Anne patterned shingles. A wood and metal fence is in front of the house, with a hedge, trees. Leavenworth Mountain is visible behind the house.</w:t>
            </w:r>
          </w:p>
        </w:tc>
        <w:tc>
          <w:tcPr>
            <w:tcW w:w="2421" w:type="dxa"/>
          </w:tcPr>
          <w:p w14:paraId="5D65D000" w14:textId="0DA231A9" w:rsidR="00BA32A7" w:rsidRPr="00C46020" w:rsidRDefault="00CD44FB" w:rsidP="00C46020">
            <w:pPr>
              <w:spacing w:after="0" w:line="240" w:lineRule="auto"/>
              <w:rPr>
                <w:rFonts w:ascii="Arial" w:hAnsi="Arial" w:cs="Arial"/>
              </w:rPr>
            </w:pPr>
            <w:r w:rsidRPr="00C46020">
              <w:rPr>
                <w:rFonts w:ascii="Arial" w:eastAsia="Times New Roman" w:hAnsi="Arial" w:cs="Arial"/>
              </w:rPr>
              <w:t>Relief shown by hachures (Parallel lines used in the hill-shading on maps, their closeness indicates the steepness of the gradient.) c. 1862.</w:t>
            </w:r>
          </w:p>
        </w:tc>
        <w:tc>
          <w:tcPr>
            <w:tcW w:w="2422" w:type="dxa"/>
          </w:tcPr>
          <w:p w14:paraId="0B793623" w14:textId="1BC6F896" w:rsidR="00BA32A7" w:rsidRPr="00C46020" w:rsidRDefault="00200EB6" w:rsidP="00C46020">
            <w:pPr>
              <w:spacing w:after="0" w:line="240" w:lineRule="auto"/>
              <w:rPr>
                <w:rFonts w:ascii="Arial" w:hAnsi="Arial" w:cs="Arial"/>
              </w:rPr>
            </w:pPr>
            <w:r w:rsidRPr="00C46020">
              <w:rPr>
                <w:rFonts w:ascii="Arial" w:eastAsia="Times New Roman" w:hAnsi="Arial" w:cs="Arial"/>
                <w:color w:val="333333"/>
                <w:shd w:val="clear" w:color="auto" w:fill="FFFFFF"/>
              </w:rPr>
              <w:t>This site also contains Sanborn Fire Insurance maps of the Georgetown area in 1886. These maps illustrate the building materials used in the town. They are wonderfully detailed and contain a wealth of information about Georgetown’s built environment.</w:t>
            </w:r>
            <w:r w:rsidRPr="00C46020">
              <w:rPr>
                <w:rFonts w:ascii="Arial" w:hAnsi="Arial" w:cs="Arial"/>
              </w:rPr>
              <w:t xml:space="preserve"> </w:t>
            </w:r>
          </w:p>
        </w:tc>
      </w:tr>
    </w:tbl>
    <w:p w14:paraId="115FF619" w14:textId="64ADFD54" w:rsidR="00425D9B" w:rsidRDefault="00425D9B">
      <w:r>
        <w:br w:type="page"/>
      </w:r>
    </w:p>
    <w:tbl>
      <w:tblPr>
        <w:tblpPr w:leftFromText="180" w:rightFromText="180" w:vertAnchor="text" w:tblpX="18" w:tblpY="1"/>
        <w:tblOverlap w:val="never"/>
        <w:tblW w:w="14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421"/>
        <w:gridCol w:w="2421"/>
        <w:gridCol w:w="2421"/>
        <w:gridCol w:w="2421"/>
        <w:gridCol w:w="2422"/>
      </w:tblGrid>
      <w:tr w:rsidR="00BA32A7" w:rsidRPr="00C46020" w14:paraId="6C6AA024" w14:textId="77777777" w:rsidTr="00D3617D">
        <w:tc>
          <w:tcPr>
            <w:tcW w:w="2250" w:type="dxa"/>
          </w:tcPr>
          <w:p w14:paraId="63327D9C" w14:textId="4CEBE93F" w:rsidR="00BA32A7" w:rsidRPr="00C46020" w:rsidRDefault="00BA32A7" w:rsidP="00D3617D">
            <w:pPr>
              <w:spacing w:after="0" w:line="240" w:lineRule="auto"/>
              <w:jc w:val="center"/>
              <w:rPr>
                <w:rFonts w:ascii="Arial" w:hAnsi="Arial" w:cs="Arial"/>
              </w:rPr>
            </w:pPr>
          </w:p>
          <w:p w14:paraId="2309B3D9" w14:textId="43CB82D4" w:rsidR="00BA32A7" w:rsidRPr="00C46020" w:rsidRDefault="00027368" w:rsidP="00D3617D">
            <w:pPr>
              <w:spacing w:after="0" w:line="240" w:lineRule="auto"/>
              <w:jc w:val="center"/>
              <w:rPr>
                <w:rFonts w:ascii="Arial" w:hAnsi="Arial" w:cs="Arial"/>
              </w:rPr>
            </w:pPr>
            <w:r w:rsidRPr="00C46020">
              <w:rPr>
                <w:rFonts w:ascii="Arial" w:hAnsi="Arial" w:cs="Arial"/>
                <w:noProof/>
                <w:lang w:eastAsia="zh-CN"/>
              </w:rPr>
              <w:drawing>
                <wp:inline distT="0" distB="0" distL="0" distR="0" wp14:anchorId="020C4D3B" wp14:editId="035A8C78">
                  <wp:extent cx="1295400" cy="1693545"/>
                  <wp:effectExtent l="0" t="0" r="0" b="8255"/>
                  <wp:docPr id="42" name="Picture 42" descr="../../Screen%20Shot%202017-12-26%20at%203.32.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7-12-26%20at%203.32.52%20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693545"/>
                          </a:xfrm>
                          <a:prstGeom prst="rect">
                            <a:avLst/>
                          </a:prstGeom>
                          <a:noFill/>
                          <a:ln>
                            <a:noFill/>
                          </a:ln>
                        </pic:spPr>
                      </pic:pic>
                    </a:graphicData>
                  </a:graphic>
                </wp:inline>
              </w:drawing>
            </w:r>
          </w:p>
        </w:tc>
        <w:tc>
          <w:tcPr>
            <w:tcW w:w="2421" w:type="dxa"/>
          </w:tcPr>
          <w:p w14:paraId="46454E12" w14:textId="77777777" w:rsidR="00BA32A7" w:rsidRPr="00C46020" w:rsidRDefault="00BA32A7" w:rsidP="00D3617D">
            <w:pPr>
              <w:spacing w:after="0" w:line="240" w:lineRule="auto"/>
              <w:jc w:val="center"/>
              <w:rPr>
                <w:rFonts w:ascii="Arial" w:hAnsi="Arial" w:cs="Arial"/>
              </w:rPr>
            </w:pPr>
          </w:p>
          <w:p w14:paraId="6BD0D1E4" w14:textId="0B18AA42" w:rsidR="00BA32A7" w:rsidRPr="00C46020" w:rsidRDefault="001147B2" w:rsidP="00D3617D">
            <w:pPr>
              <w:spacing w:after="0" w:line="240" w:lineRule="auto"/>
              <w:jc w:val="center"/>
              <w:rPr>
                <w:rFonts w:ascii="Arial" w:hAnsi="Arial" w:cs="Arial"/>
              </w:rPr>
            </w:pPr>
            <w:r>
              <w:rPr>
                <w:rFonts w:ascii="Helvetica" w:eastAsia="Times New Roman" w:hAnsi="Helvetica" w:cs="Helvetica"/>
                <w:noProof/>
                <w:sz w:val="24"/>
                <w:szCs w:val="24"/>
                <w:lang w:eastAsia="zh-CN"/>
              </w:rPr>
              <w:drawing>
                <wp:inline distT="0" distB="0" distL="0" distR="0" wp14:anchorId="4C4859D4" wp14:editId="6B7C57FB">
                  <wp:extent cx="1375672" cy="12725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8487" cy="1312145"/>
                          </a:xfrm>
                          <a:prstGeom prst="rect">
                            <a:avLst/>
                          </a:prstGeom>
                          <a:noFill/>
                          <a:ln>
                            <a:noFill/>
                          </a:ln>
                        </pic:spPr>
                      </pic:pic>
                    </a:graphicData>
                  </a:graphic>
                </wp:inline>
              </w:drawing>
            </w:r>
          </w:p>
        </w:tc>
        <w:tc>
          <w:tcPr>
            <w:tcW w:w="2421" w:type="dxa"/>
          </w:tcPr>
          <w:p w14:paraId="4511115D" w14:textId="77777777" w:rsidR="00BA32A7" w:rsidRPr="00C46020" w:rsidRDefault="00BA32A7" w:rsidP="00D3617D">
            <w:pPr>
              <w:spacing w:after="0" w:line="240" w:lineRule="auto"/>
              <w:jc w:val="center"/>
              <w:rPr>
                <w:rFonts w:ascii="Arial" w:hAnsi="Arial" w:cs="Arial"/>
              </w:rPr>
            </w:pPr>
          </w:p>
          <w:p w14:paraId="212333E6" w14:textId="36A825C2" w:rsidR="00D1350E" w:rsidRPr="00D1350E" w:rsidRDefault="00D1350E" w:rsidP="00D1350E">
            <w:pPr>
              <w:spacing w:after="0" w:line="240" w:lineRule="auto"/>
              <w:rPr>
                <w:rFonts w:ascii="Times New Roman" w:eastAsia="Times New Roman" w:hAnsi="Times New Roman"/>
                <w:sz w:val="24"/>
                <w:szCs w:val="24"/>
              </w:rPr>
            </w:pPr>
            <w:r w:rsidRPr="00D1350E">
              <w:rPr>
                <w:rFonts w:ascii="Times New Roman" w:eastAsia="Times New Roman" w:hAnsi="Times New Roman"/>
                <w:noProof/>
                <w:sz w:val="24"/>
                <w:szCs w:val="24"/>
                <w:lang w:eastAsia="zh-CN"/>
              </w:rPr>
              <w:drawing>
                <wp:inline distT="0" distB="0" distL="0" distR="0" wp14:anchorId="77C0239D" wp14:editId="6CF212B7">
                  <wp:extent cx="1346835" cy="1271619"/>
                  <wp:effectExtent l="0" t="0" r="0" b="0"/>
                  <wp:docPr id="45" name="Picture 45" descr="age3image198453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3image19845334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9942" cy="1321760"/>
                          </a:xfrm>
                          <a:prstGeom prst="rect">
                            <a:avLst/>
                          </a:prstGeom>
                          <a:noFill/>
                          <a:ln>
                            <a:noFill/>
                          </a:ln>
                        </pic:spPr>
                      </pic:pic>
                    </a:graphicData>
                  </a:graphic>
                </wp:inline>
              </w:drawing>
            </w:r>
          </w:p>
          <w:p w14:paraId="3AD3E83D" w14:textId="221141DE" w:rsidR="00BA32A7" w:rsidRPr="00C46020" w:rsidRDefault="00BA32A7" w:rsidP="00D3617D">
            <w:pPr>
              <w:spacing w:after="0" w:line="240" w:lineRule="auto"/>
              <w:jc w:val="center"/>
              <w:rPr>
                <w:rFonts w:ascii="Arial" w:hAnsi="Arial" w:cs="Arial"/>
              </w:rPr>
            </w:pPr>
          </w:p>
        </w:tc>
        <w:tc>
          <w:tcPr>
            <w:tcW w:w="2421" w:type="dxa"/>
          </w:tcPr>
          <w:p w14:paraId="6E8142A0" w14:textId="77777777" w:rsidR="00BA32A7" w:rsidRPr="00C46020" w:rsidRDefault="00BA32A7" w:rsidP="00D3617D">
            <w:pPr>
              <w:spacing w:after="0" w:line="240" w:lineRule="auto"/>
              <w:jc w:val="center"/>
              <w:rPr>
                <w:rFonts w:ascii="Arial" w:hAnsi="Arial" w:cs="Arial"/>
              </w:rPr>
            </w:pPr>
          </w:p>
          <w:p w14:paraId="6FE5E57D" w14:textId="55360960" w:rsidR="00BA32A7" w:rsidRPr="00C46020" w:rsidRDefault="007D27FD" w:rsidP="00C46020">
            <w:pPr>
              <w:spacing w:after="0" w:line="240" w:lineRule="auto"/>
              <w:jc w:val="center"/>
              <w:rPr>
                <w:rFonts w:ascii="Arial" w:hAnsi="Arial" w:cs="Arial"/>
              </w:rPr>
            </w:pPr>
            <w:r>
              <w:rPr>
                <w:rFonts w:ascii="Helvetica" w:eastAsia="Times New Roman" w:hAnsi="Helvetica" w:cs="Helvetica"/>
                <w:noProof/>
                <w:sz w:val="24"/>
                <w:szCs w:val="24"/>
                <w:lang w:eastAsia="zh-CN"/>
              </w:rPr>
              <w:drawing>
                <wp:inline distT="0" distB="0" distL="0" distR="0" wp14:anchorId="70F3428B" wp14:editId="3A9797EE">
                  <wp:extent cx="1143903" cy="12725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9148" cy="1289499"/>
                          </a:xfrm>
                          <a:prstGeom prst="rect">
                            <a:avLst/>
                          </a:prstGeom>
                          <a:noFill/>
                          <a:ln>
                            <a:noFill/>
                          </a:ln>
                        </pic:spPr>
                      </pic:pic>
                    </a:graphicData>
                  </a:graphic>
                </wp:inline>
              </w:drawing>
            </w:r>
          </w:p>
        </w:tc>
        <w:tc>
          <w:tcPr>
            <w:tcW w:w="2421" w:type="dxa"/>
          </w:tcPr>
          <w:p w14:paraId="61A1E5DE" w14:textId="77777777" w:rsidR="00BA32A7" w:rsidRPr="00C46020" w:rsidRDefault="00BA32A7" w:rsidP="00D3617D">
            <w:pPr>
              <w:spacing w:after="0" w:line="240" w:lineRule="auto"/>
              <w:jc w:val="center"/>
              <w:rPr>
                <w:rFonts w:ascii="Arial" w:hAnsi="Arial" w:cs="Arial"/>
              </w:rPr>
            </w:pPr>
          </w:p>
          <w:p w14:paraId="1AFC606D" w14:textId="5B8F0B9F" w:rsidR="00BA32A7" w:rsidRPr="00C46020" w:rsidRDefault="00CD44FB" w:rsidP="00D3617D">
            <w:pPr>
              <w:spacing w:after="0" w:line="240" w:lineRule="auto"/>
              <w:jc w:val="center"/>
              <w:rPr>
                <w:rFonts w:ascii="Arial" w:hAnsi="Arial" w:cs="Arial"/>
              </w:rPr>
            </w:pPr>
            <w:r w:rsidRPr="00C46020">
              <w:rPr>
                <w:rFonts w:ascii="Arial" w:hAnsi="Arial" w:cs="Arial"/>
                <w:noProof/>
                <w:lang w:eastAsia="zh-CN"/>
              </w:rPr>
              <w:drawing>
                <wp:inline distT="0" distB="0" distL="0" distR="0" wp14:anchorId="19BDAE7A" wp14:editId="1CDB3E63">
                  <wp:extent cx="1397000" cy="10922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7000" cy="1092200"/>
                          </a:xfrm>
                          <a:prstGeom prst="rect">
                            <a:avLst/>
                          </a:prstGeom>
                          <a:noFill/>
                          <a:ln>
                            <a:noFill/>
                          </a:ln>
                        </pic:spPr>
                      </pic:pic>
                    </a:graphicData>
                  </a:graphic>
                </wp:inline>
              </w:drawing>
            </w:r>
          </w:p>
          <w:p w14:paraId="5F0BE2DA" w14:textId="77777777" w:rsidR="00BA32A7" w:rsidRPr="00C46020" w:rsidRDefault="00BA32A7" w:rsidP="00D3617D">
            <w:pPr>
              <w:spacing w:after="0" w:line="240" w:lineRule="auto"/>
              <w:jc w:val="center"/>
              <w:rPr>
                <w:rFonts w:ascii="Arial" w:hAnsi="Arial" w:cs="Arial"/>
              </w:rPr>
            </w:pPr>
          </w:p>
        </w:tc>
        <w:tc>
          <w:tcPr>
            <w:tcW w:w="2422" w:type="dxa"/>
          </w:tcPr>
          <w:p w14:paraId="660ABA4E" w14:textId="77777777" w:rsidR="00BA32A7" w:rsidRPr="00C46020" w:rsidRDefault="00BA32A7" w:rsidP="00D3617D">
            <w:pPr>
              <w:spacing w:after="0" w:line="240" w:lineRule="auto"/>
              <w:jc w:val="center"/>
              <w:rPr>
                <w:rFonts w:ascii="Arial" w:hAnsi="Arial" w:cs="Arial"/>
              </w:rPr>
            </w:pPr>
          </w:p>
          <w:p w14:paraId="449A3EDE" w14:textId="0CE0F0AB" w:rsidR="00BA32A7" w:rsidRPr="00C46020" w:rsidRDefault="008E689D" w:rsidP="00D3617D">
            <w:pPr>
              <w:spacing w:after="0" w:line="240" w:lineRule="auto"/>
              <w:jc w:val="center"/>
              <w:rPr>
                <w:rFonts w:ascii="Arial" w:hAnsi="Arial" w:cs="Arial"/>
              </w:rPr>
            </w:pPr>
            <w:r w:rsidRPr="00C46020">
              <w:rPr>
                <w:rFonts w:ascii="Arial" w:hAnsi="Arial" w:cs="Arial"/>
                <w:noProof/>
                <w:lang w:eastAsia="zh-CN"/>
              </w:rPr>
              <w:drawing>
                <wp:inline distT="0" distB="0" distL="0" distR="0" wp14:anchorId="2C7D7A02" wp14:editId="64BE66CE">
                  <wp:extent cx="1400175" cy="1044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00175" cy="1044575"/>
                          </a:xfrm>
                          <a:prstGeom prst="rect">
                            <a:avLst/>
                          </a:prstGeom>
                        </pic:spPr>
                      </pic:pic>
                    </a:graphicData>
                  </a:graphic>
                </wp:inline>
              </w:drawing>
            </w:r>
          </w:p>
        </w:tc>
      </w:tr>
      <w:tr w:rsidR="00DD3EAF" w:rsidRPr="00C46020" w14:paraId="7A7BAAA8" w14:textId="77777777" w:rsidTr="00D3617D">
        <w:tc>
          <w:tcPr>
            <w:tcW w:w="2250" w:type="dxa"/>
          </w:tcPr>
          <w:p w14:paraId="4C989CBC" w14:textId="37ED78B8" w:rsidR="00DD3EAF" w:rsidRPr="00C46020" w:rsidRDefault="008F42ED" w:rsidP="00C46020">
            <w:pPr>
              <w:spacing w:after="0" w:line="240" w:lineRule="auto"/>
              <w:rPr>
                <w:rFonts w:ascii="Arial" w:hAnsi="Arial" w:cs="Arial"/>
              </w:rPr>
            </w:pPr>
            <w:hyperlink r:id="rId38" w:history="1">
              <w:r w:rsidR="00A447BA" w:rsidRPr="00C46020">
                <w:rPr>
                  <w:rStyle w:val="Hyperlink"/>
                  <w:rFonts w:ascii="Arial" w:hAnsi="Arial" w:cs="Arial"/>
                </w:rPr>
                <w:t>https://npgallery.nps.gov/NRHP/AssetDetail?assetID=6002ace7-d14c-4a56-8fff-ada3d1986f0a</w:t>
              </w:r>
            </w:hyperlink>
            <w:r w:rsidR="00A447BA" w:rsidRPr="00C46020">
              <w:rPr>
                <w:rFonts w:ascii="Arial" w:hAnsi="Arial" w:cs="Arial"/>
              </w:rPr>
              <w:t xml:space="preserve"> </w:t>
            </w:r>
          </w:p>
        </w:tc>
        <w:tc>
          <w:tcPr>
            <w:tcW w:w="2421" w:type="dxa"/>
          </w:tcPr>
          <w:p w14:paraId="15C1B2BD" w14:textId="1DBF2DE3" w:rsidR="00DD3EAF" w:rsidRPr="00C46020" w:rsidRDefault="008F42ED" w:rsidP="00C46020">
            <w:pPr>
              <w:spacing w:after="0" w:line="240" w:lineRule="auto"/>
              <w:rPr>
                <w:rFonts w:ascii="Arial" w:hAnsi="Arial" w:cs="Arial"/>
              </w:rPr>
            </w:pPr>
            <w:hyperlink r:id="rId39" w:history="1">
              <w:r w:rsidR="001147B2" w:rsidRPr="00752C57">
                <w:rPr>
                  <w:rStyle w:val="Hyperlink"/>
                  <w:rFonts w:ascii="Arial" w:hAnsi="Arial" w:cs="Arial"/>
                </w:rPr>
                <w:t>https://npgallery.nps.gov/NRHP/AssetDetail?assetID=d39067ba-1d9e-4706-abf5-915d24a76651</w:t>
              </w:r>
            </w:hyperlink>
            <w:r w:rsidR="001147B2">
              <w:rPr>
                <w:rFonts w:ascii="Arial" w:hAnsi="Arial" w:cs="Arial"/>
              </w:rPr>
              <w:t xml:space="preserve"> </w:t>
            </w:r>
          </w:p>
        </w:tc>
        <w:tc>
          <w:tcPr>
            <w:tcW w:w="2421" w:type="dxa"/>
          </w:tcPr>
          <w:p w14:paraId="42F2B95A" w14:textId="37B5AAEE" w:rsidR="00D1350E" w:rsidRPr="00C46020" w:rsidRDefault="008F42ED" w:rsidP="00C46020">
            <w:pPr>
              <w:spacing w:after="0" w:line="240" w:lineRule="auto"/>
              <w:rPr>
                <w:rFonts w:ascii="Arial" w:hAnsi="Arial" w:cs="Arial"/>
              </w:rPr>
            </w:pPr>
            <w:hyperlink r:id="rId40" w:history="1">
              <w:r w:rsidR="00D1350E" w:rsidRPr="00752C57">
                <w:rPr>
                  <w:rStyle w:val="Hyperlink"/>
                  <w:rFonts w:ascii="Arial" w:hAnsi="Arial" w:cs="Arial"/>
                </w:rPr>
                <w:t>https://npgallery.nps.gov/NRHP/AssetDetail?assetID=9dc775b9-a263-451d-82da-6312172a52b1</w:t>
              </w:r>
            </w:hyperlink>
            <w:r w:rsidR="00D1350E">
              <w:rPr>
                <w:rFonts w:ascii="Arial" w:hAnsi="Arial" w:cs="Arial"/>
              </w:rPr>
              <w:t xml:space="preserve"> </w:t>
            </w:r>
          </w:p>
        </w:tc>
        <w:tc>
          <w:tcPr>
            <w:tcW w:w="2421" w:type="dxa"/>
          </w:tcPr>
          <w:p w14:paraId="74BD907A" w14:textId="3B2886C0" w:rsidR="00DD3EAF" w:rsidRPr="00C46020" w:rsidRDefault="008F42ED" w:rsidP="00C46020">
            <w:pPr>
              <w:spacing w:after="0" w:line="240" w:lineRule="auto"/>
              <w:rPr>
                <w:rFonts w:ascii="Arial" w:hAnsi="Arial" w:cs="Arial"/>
              </w:rPr>
            </w:pPr>
            <w:hyperlink r:id="rId41" w:history="1">
              <w:r w:rsidR="007D27FD" w:rsidRPr="00752C57">
                <w:rPr>
                  <w:rStyle w:val="Hyperlink"/>
                  <w:rFonts w:ascii="Arial" w:hAnsi="Arial" w:cs="Arial"/>
                </w:rPr>
                <w:t>http://digital.denverlibrary.org/cdm/ref/collection/p15330coll22/id/2235</w:t>
              </w:r>
            </w:hyperlink>
            <w:r w:rsidR="007D27FD">
              <w:rPr>
                <w:rFonts w:ascii="Arial" w:hAnsi="Arial" w:cs="Arial"/>
              </w:rPr>
              <w:t xml:space="preserve"> </w:t>
            </w:r>
          </w:p>
        </w:tc>
        <w:tc>
          <w:tcPr>
            <w:tcW w:w="2421" w:type="dxa"/>
          </w:tcPr>
          <w:p w14:paraId="275C8FE8" w14:textId="6358D789" w:rsidR="00DD3EAF" w:rsidRPr="00C46020" w:rsidRDefault="008F42ED" w:rsidP="00C46020">
            <w:pPr>
              <w:spacing w:after="0" w:line="240" w:lineRule="auto"/>
              <w:rPr>
                <w:rFonts w:ascii="Arial" w:hAnsi="Arial" w:cs="Arial"/>
              </w:rPr>
            </w:pPr>
            <w:hyperlink r:id="rId42" w:history="1">
              <w:r w:rsidR="00CD44FB" w:rsidRPr="00C46020">
                <w:rPr>
                  <w:rStyle w:val="Hyperlink"/>
                  <w:rFonts w:ascii="Arial" w:hAnsi="Arial" w:cs="Arial"/>
                </w:rPr>
                <w:t>https://www.loc.gov/item/2003630493/</w:t>
              </w:r>
            </w:hyperlink>
          </w:p>
        </w:tc>
        <w:tc>
          <w:tcPr>
            <w:tcW w:w="2422" w:type="dxa"/>
          </w:tcPr>
          <w:p w14:paraId="25098D3A" w14:textId="39F39E61" w:rsidR="00DD3EAF" w:rsidRPr="00C46020" w:rsidRDefault="008F42ED" w:rsidP="00C46020">
            <w:pPr>
              <w:spacing w:after="0" w:line="240" w:lineRule="auto"/>
              <w:rPr>
                <w:rFonts w:ascii="Arial" w:hAnsi="Arial" w:cs="Arial"/>
              </w:rPr>
            </w:pPr>
            <w:hyperlink r:id="rId43" w:history="1">
              <w:r w:rsidR="008E689D" w:rsidRPr="00C46020">
                <w:rPr>
                  <w:rStyle w:val="Hyperlink"/>
                  <w:rFonts w:ascii="Arial" w:hAnsi="Arial" w:cs="Arial"/>
                </w:rPr>
                <w:t>https://www.loc.gov/item/fsa2000046420/PP/</w:t>
              </w:r>
            </w:hyperlink>
          </w:p>
        </w:tc>
      </w:tr>
    </w:tbl>
    <w:p w14:paraId="4EA1AE08" w14:textId="053A2060" w:rsidR="00C0590C" w:rsidRDefault="00C0590C" w:rsidP="009A448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2B6B0F" w14:paraId="5A08CD8B" w14:textId="77777777" w:rsidTr="00CF24B8">
        <w:trPr>
          <w:trHeight w:val="269"/>
        </w:trPr>
        <w:tc>
          <w:tcPr>
            <w:tcW w:w="14304" w:type="dxa"/>
            <w:shd w:val="clear" w:color="auto" w:fill="FFFFFF"/>
            <w:vAlign w:val="center"/>
          </w:tcPr>
          <w:p w14:paraId="34FC9C66" w14:textId="77777777" w:rsidR="009A448C" w:rsidRPr="002B6B0F" w:rsidRDefault="009A448C" w:rsidP="00B72A8A">
            <w:pPr>
              <w:jc w:val="center"/>
              <w:rPr>
                <w:rFonts w:ascii="Arial" w:hAnsi="Arial" w:cs="Arial"/>
                <w:b/>
                <w:color w:val="365F91"/>
              </w:rPr>
            </w:pPr>
            <w:r w:rsidRPr="002B6B0F">
              <w:rPr>
                <w:rFonts w:ascii="Arial" w:hAnsi="Arial" w:cs="Arial"/>
                <w:b/>
                <w:color w:val="365F91"/>
              </w:rPr>
              <w:t>Foundations Annotations</w:t>
            </w:r>
          </w:p>
        </w:tc>
      </w:tr>
      <w:tr w:rsidR="009A448C" w:rsidRPr="002B6B0F" w14:paraId="7C943602" w14:textId="77777777" w:rsidTr="00CF24B8">
        <w:trPr>
          <w:trHeight w:val="269"/>
        </w:trPr>
        <w:tc>
          <w:tcPr>
            <w:tcW w:w="14304" w:type="dxa"/>
            <w:shd w:val="pct10" w:color="auto" w:fill="auto"/>
            <w:vAlign w:val="center"/>
          </w:tcPr>
          <w:p w14:paraId="1EC23B32" w14:textId="77777777" w:rsidR="009A448C" w:rsidRPr="002B6B0F" w:rsidRDefault="009A448C" w:rsidP="009A448C">
            <w:pPr>
              <w:spacing w:after="0" w:line="240" w:lineRule="auto"/>
              <w:jc w:val="center"/>
              <w:rPr>
                <w:rFonts w:ascii="Arial" w:hAnsi="Arial" w:cs="Arial"/>
                <w:b/>
              </w:rPr>
            </w:pPr>
          </w:p>
          <w:p w14:paraId="1C659DA5" w14:textId="77777777" w:rsidR="009A448C" w:rsidRPr="002B6B0F" w:rsidRDefault="009A448C" w:rsidP="00CF24B8">
            <w:pPr>
              <w:spacing w:after="0" w:line="240" w:lineRule="auto"/>
              <w:rPr>
                <w:rFonts w:ascii="Arial" w:hAnsi="Arial" w:cs="Arial"/>
                <w:b/>
              </w:rPr>
            </w:pPr>
            <w:r w:rsidRPr="002B6B0F">
              <w:rPr>
                <w:rFonts w:ascii="Arial" w:hAnsi="Arial" w:cs="Arial"/>
                <w:b/>
              </w:rPr>
              <w:t>Curriculum Connections</w:t>
            </w:r>
          </w:p>
          <w:p w14:paraId="015D8A6D" w14:textId="77777777" w:rsidR="009A448C" w:rsidRPr="002B6B0F" w:rsidRDefault="009A448C" w:rsidP="009A448C">
            <w:pPr>
              <w:spacing w:after="0" w:line="240" w:lineRule="auto"/>
              <w:jc w:val="center"/>
              <w:rPr>
                <w:rFonts w:ascii="Arial" w:hAnsi="Arial" w:cs="Arial"/>
                <w:b/>
              </w:rPr>
            </w:pPr>
          </w:p>
        </w:tc>
      </w:tr>
      <w:tr w:rsidR="009A448C" w:rsidRPr="002B6B0F" w14:paraId="4EA254A9" w14:textId="77777777" w:rsidTr="00CF24B8">
        <w:trPr>
          <w:trHeight w:val="179"/>
        </w:trPr>
        <w:tc>
          <w:tcPr>
            <w:tcW w:w="14304" w:type="dxa"/>
          </w:tcPr>
          <w:p w14:paraId="5CE8F6B1" w14:textId="77777777" w:rsidR="00D016D8" w:rsidRPr="002B6B0F" w:rsidRDefault="0042078C" w:rsidP="00FF554B">
            <w:pPr>
              <w:spacing w:line="240" w:lineRule="auto"/>
              <w:rPr>
                <w:rFonts w:ascii="Arial" w:hAnsi="Arial" w:cs="Arial"/>
              </w:rPr>
            </w:pPr>
            <w:r w:rsidRPr="002B6B0F">
              <w:rPr>
                <w:rFonts w:ascii="Arial" w:hAnsi="Arial" w:cs="Arial"/>
              </w:rPr>
              <w:t>History</w:t>
            </w:r>
          </w:p>
          <w:p w14:paraId="704CD55D" w14:textId="77777777" w:rsidR="00E65C28" w:rsidRPr="002B6B0F" w:rsidRDefault="00521511" w:rsidP="00FF554B">
            <w:pPr>
              <w:spacing w:line="240" w:lineRule="auto"/>
              <w:rPr>
                <w:rFonts w:ascii="Arial" w:hAnsi="Arial" w:cs="Arial"/>
              </w:rPr>
            </w:pPr>
            <w:r w:rsidRPr="002B6B0F">
              <w:rPr>
                <w:rFonts w:ascii="Arial" w:hAnsi="Arial" w:cs="Arial"/>
              </w:rPr>
              <w:t>Geography</w:t>
            </w:r>
          </w:p>
        </w:tc>
      </w:tr>
    </w:tbl>
    <w:p w14:paraId="3DC9E643" w14:textId="77777777" w:rsidR="00D27066" w:rsidRDefault="00D2706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2B6B0F" w14:paraId="3C577154" w14:textId="77777777" w:rsidTr="00CF24B8">
        <w:tc>
          <w:tcPr>
            <w:tcW w:w="14304" w:type="dxa"/>
            <w:shd w:val="pct10" w:color="auto" w:fill="auto"/>
          </w:tcPr>
          <w:p w14:paraId="4496A53F" w14:textId="4DDD4C6E" w:rsidR="009A448C" w:rsidRPr="002B6B0F" w:rsidRDefault="009A448C" w:rsidP="009A448C">
            <w:pPr>
              <w:spacing w:after="0" w:line="240" w:lineRule="auto"/>
              <w:jc w:val="center"/>
              <w:rPr>
                <w:rFonts w:ascii="Arial" w:hAnsi="Arial" w:cs="Arial"/>
                <w:b/>
              </w:rPr>
            </w:pPr>
          </w:p>
          <w:p w14:paraId="624E3129" w14:textId="77777777" w:rsidR="009A448C" w:rsidRPr="002B6B0F" w:rsidRDefault="009A448C" w:rsidP="00CF24B8">
            <w:pPr>
              <w:spacing w:after="0" w:line="240" w:lineRule="auto"/>
              <w:rPr>
                <w:rFonts w:ascii="Arial" w:hAnsi="Arial" w:cs="Arial"/>
                <w:b/>
              </w:rPr>
            </w:pPr>
            <w:r w:rsidRPr="002B6B0F">
              <w:rPr>
                <w:rFonts w:ascii="Arial" w:hAnsi="Arial" w:cs="Arial"/>
                <w:b/>
              </w:rPr>
              <w:t>Curriculum Standards</w:t>
            </w:r>
          </w:p>
          <w:p w14:paraId="6CC0D27A" w14:textId="77777777" w:rsidR="009A448C" w:rsidRPr="002B6B0F" w:rsidRDefault="009A448C" w:rsidP="009A448C">
            <w:pPr>
              <w:spacing w:after="0" w:line="240" w:lineRule="auto"/>
              <w:jc w:val="center"/>
              <w:rPr>
                <w:rFonts w:ascii="Arial" w:hAnsi="Arial" w:cs="Arial"/>
                <w:b/>
              </w:rPr>
            </w:pPr>
          </w:p>
        </w:tc>
      </w:tr>
      <w:tr w:rsidR="009A448C" w:rsidRPr="002B6B0F" w14:paraId="2DA75EAB" w14:textId="77777777" w:rsidTr="00CF24B8">
        <w:tc>
          <w:tcPr>
            <w:tcW w:w="14304" w:type="dxa"/>
          </w:tcPr>
          <w:p w14:paraId="01A389A6" w14:textId="77777777" w:rsidR="0064601C" w:rsidRPr="002B6B0F" w:rsidRDefault="0064601C" w:rsidP="007F4A30">
            <w:pPr>
              <w:spacing w:after="0" w:line="240" w:lineRule="auto"/>
              <w:ind w:left="360"/>
              <w:textAlignment w:val="baseline"/>
              <w:rPr>
                <w:rFonts w:ascii="Arial" w:hAnsi="Arial" w:cs="Arial"/>
                <w:color w:val="000000"/>
              </w:rPr>
            </w:pPr>
          </w:p>
          <w:p w14:paraId="79E44885" w14:textId="77777777" w:rsidR="00E65C28" w:rsidRPr="002B6B0F" w:rsidRDefault="00E65C28" w:rsidP="00F338F2">
            <w:pPr>
              <w:spacing w:after="0" w:line="240" w:lineRule="auto"/>
              <w:textAlignment w:val="baseline"/>
              <w:rPr>
                <w:rFonts w:ascii="Arial" w:hAnsi="Arial" w:cs="Arial"/>
                <w:color w:val="000000"/>
              </w:rPr>
            </w:pPr>
            <w:r w:rsidRPr="002B6B0F">
              <w:rPr>
                <w:rFonts w:ascii="Arial" w:hAnsi="Arial" w:cs="Arial"/>
                <w:b/>
                <w:color w:val="000000"/>
              </w:rPr>
              <w:t xml:space="preserve">CO State History Standard 1: </w:t>
            </w:r>
            <w:r w:rsidRPr="002B6B0F">
              <w:rPr>
                <w:rFonts w:ascii="Arial" w:hAnsi="Arial" w:cs="Arial"/>
                <w:color w:val="000000"/>
              </w:rPr>
              <w:t>Organize and sequence events to understand the concepts of chronology and cause and effect in the history of Colorado.</w:t>
            </w:r>
            <w:r w:rsidR="001022EC" w:rsidRPr="002B6B0F">
              <w:rPr>
                <w:rFonts w:ascii="Arial" w:hAnsi="Arial" w:cs="Arial"/>
                <w:color w:val="000000"/>
              </w:rPr>
              <w:t xml:space="preserve"> (Fourth Grade)</w:t>
            </w:r>
          </w:p>
          <w:p w14:paraId="45BEFE65" w14:textId="77777777" w:rsidR="003E5D1F" w:rsidRPr="002B6B0F" w:rsidRDefault="00E65C28" w:rsidP="003E5D1F">
            <w:pPr>
              <w:spacing w:after="0" w:line="240" w:lineRule="auto"/>
              <w:ind w:left="720"/>
              <w:textAlignment w:val="baseline"/>
              <w:rPr>
                <w:rFonts w:ascii="Arial" w:hAnsi="Arial" w:cs="Arial"/>
                <w:color w:val="000000"/>
              </w:rPr>
            </w:pPr>
            <w:r w:rsidRPr="002B6B0F">
              <w:rPr>
                <w:rFonts w:ascii="Arial" w:hAnsi="Arial" w:cs="Arial"/>
                <w:color w:val="000000"/>
              </w:rPr>
              <w:t>b. Analyze primary source historical accounts related to Colorado history</w:t>
            </w:r>
            <w:r w:rsidR="0045534C" w:rsidRPr="002B6B0F">
              <w:rPr>
                <w:rFonts w:ascii="Arial" w:hAnsi="Arial" w:cs="Arial"/>
                <w:color w:val="000000"/>
              </w:rPr>
              <w:t xml:space="preserve"> to understand</w:t>
            </w:r>
            <w:r w:rsidR="003E5D1F" w:rsidRPr="002B6B0F">
              <w:rPr>
                <w:rFonts w:ascii="Arial" w:hAnsi="Arial" w:cs="Arial"/>
                <w:color w:val="000000"/>
              </w:rPr>
              <w:t xml:space="preserve"> cause-and-effect relationships</w:t>
            </w:r>
            <w:r w:rsidR="00F338F2">
              <w:rPr>
                <w:rFonts w:ascii="Arial" w:hAnsi="Arial" w:cs="Arial"/>
                <w:color w:val="000000"/>
              </w:rPr>
              <w:t>.</w:t>
            </w:r>
          </w:p>
          <w:p w14:paraId="4B32333F" w14:textId="77777777" w:rsidR="003E5D1F" w:rsidRPr="002B6B0F" w:rsidRDefault="003E5D1F" w:rsidP="003E5D1F">
            <w:pPr>
              <w:spacing w:after="0" w:line="240" w:lineRule="auto"/>
              <w:ind w:left="720"/>
              <w:textAlignment w:val="baseline"/>
              <w:rPr>
                <w:rFonts w:ascii="Arial" w:hAnsi="Arial" w:cs="Arial"/>
                <w:color w:val="000000"/>
              </w:rPr>
            </w:pPr>
            <w:r w:rsidRPr="002B6B0F">
              <w:rPr>
                <w:rFonts w:ascii="Arial" w:hAnsi="Arial" w:cs="Arial"/>
                <w:color w:val="000000"/>
              </w:rPr>
              <w:t xml:space="preserve">d. </w:t>
            </w:r>
            <w:r w:rsidRPr="002B6B0F">
              <w:rPr>
                <w:rFonts w:ascii="Arial" w:hAnsi="Arial" w:cs="Arial"/>
              </w:rPr>
              <w:t>Identify and describe how major political and cultural groups have affected the development of the region.</w:t>
            </w:r>
          </w:p>
          <w:p w14:paraId="5FE4C775" w14:textId="77777777" w:rsidR="00E65C28" w:rsidRPr="002B6B0F" w:rsidRDefault="00E65C28" w:rsidP="00E65C28">
            <w:pPr>
              <w:spacing w:after="0" w:line="240" w:lineRule="auto"/>
              <w:ind w:left="720"/>
              <w:textAlignment w:val="baseline"/>
              <w:rPr>
                <w:rFonts w:ascii="Arial" w:hAnsi="Arial" w:cs="Arial"/>
                <w:color w:val="000000"/>
              </w:rPr>
            </w:pPr>
          </w:p>
          <w:p w14:paraId="66C4CFF5" w14:textId="77777777" w:rsidR="00E65C28" w:rsidRPr="002B6B0F" w:rsidRDefault="00E65C28" w:rsidP="00F338F2">
            <w:pPr>
              <w:spacing w:after="0" w:line="240" w:lineRule="auto"/>
              <w:textAlignment w:val="baseline"/>
              <w:rPr>
                <w:rFonts w:ascii="Arial" w:hAnsi="Arial" w:cs="Arial"/>
                <w:bCs/>
              </w:rPr>
            </w:pPr>
            <w:r w:rsidRPr="002B6B0F">
              <w:rPr>
                <w:rFonts w:ascii="Arial" w:hAnsi="Arial" w:cs="Arial"/>
                <w:b/>
                <w:color w:val="000000"/>
              </w:rPr>
              <w:t>CO State History Standard 2:</w:t>
            </w:r>
            <w:r w:rsidRPr="002B6B0F">
              <w:rPr>
                <w:rFonts w:ascii="Arial" w:hAnsi="Arial" w:cs="Arial"/>
                <w:color w:val="000000"/>
              </w:rPr>
              <w:t xml:space="preserve"> </w:t>
            </w:r>
            <w:r w:rsidRPr="002B6B0F">
              <w:rPr>
                <w:rFonts w:ascii="Arial" w:hAnsi="Arial" w:cs="Arial"/>
                <w:bCs/>
              </w:rPr>
              <w:t>The historical eras, individuals, groups, ideas and themes in Colorado history and their relationships to key events in the United States</w:t>
            </w:r>
            <w:r w:rsidR="00F338F2">
              <w:rPr>
                <w:rFonts w:ascii="Arial" w:hAnsi="Arial" w:cs="Arial"/>
                <w:bCs/>
              </w:rPr>
              <w:t>.</w:t>
            </w:r>
            <w:r w:rsidRPr="002B6B0F">
              <w:rPr>
                <w:rFonts w:ascii="Arial" w:hAnsi="Arial" w:cs="Arial"/>
                <w:bCs/>
              </w:rPr>
              <w:t xml:space="preserve"> (Fourth Grade)</w:t>
            </w:r>
          </w:p>
          <w:p w14:paraId="276ADEE5" w14:textId="77777777" w:rsidR="00E65C28" w:rsidRPr="002B6B0F" w:rsidRDefault="00E65C28" w:rsidP="00E65C28">
            <w:pPr>
              <w:pStyle w:val="ListParagraph"/>
              <w:numPr>
                <w:ilvl w:val="0"/>
                <w:numId w:val="31"/>
              </w:numPr>
              <w:spacing w:after="0" w:line="240" w:lineRule="auto"/>
              <w:textAlignment w:val="baseline"/>
              <w:rPr>
                <w:rFonts w:ascii="Arial" w:hAnsi="Arial" w:cs="Arial"/>
                <w:color w:val="000000"/>
              </w:rPr>
            </w:pPr>
            <w:r w:rsidRPr="002B6B0F">
              <w:rPr>
                <w:rFonts w:ascii="Arial" w:hAnsi="Arial" w:cs="Arial"/>
                <w:color w:val="000000"/>
              </w:rPr>
              <w:t>Analyze various eras in Colorado history and the relationship between these eras and eras in United States history, and the changes over time.</w:t>
            </w:r>
          </w:p>
          <w:p w14:paraId="49F5B874" w14:textId="77777777" w:rsidR="003E5D1F" w:rsidRPr="002B6B0F" w:rsidRDefault="003E5D1F" w:rsidP="00E65C28">
            <w:pPr>
              <w:pStyle w:val="ListParagraph"/>
              <w:numPr>
                <w:ilvl w:val="0"/>
                <w:numId w:val="31"/>
              </w:numPr>
              <w:spacing w:after="0" w:line="240" w:lineRule="auto"/>
              <w:textAlignment w:val="baseline"/>
              <w:rPr>
                <w:rFonts w:ascii="Arial" w:hAnsi="Arial" w:cs="Arial"/>
                <w:color w:val="000000"/>
              </w:rPr>
            </w:pPr>
            <w:r w:rsidRPr="002B6B0F">
              <w:rPr>
                <w:rFonts w:ascii="Arial" w:hAnsi="Arial" w:cs="Arial"/>
              </w:rPr>
              <w:t xml:space="preserve">Describe interactions among people and cultures that have lived in Colorado. </w:t>
            </w:r>
          </w:p>
          <w:p w14:paraId="72B21BFF" w14:textId="77777777" w:rsidR="0045534C" w:rsidRDefault="00E65C28" w:rsidP="00F338F2">
            <w:pPr>
              <w:spacing w:after="0" w:line="240" w:lineRule="auto"/>
              <w:ind w:left="1080" w:hanging="360"/>
              <w:textAlignment w:val="baseline"/>
              <w:rPr>
                <w:rFonts w:ascii="Arial" w:hAnsi="Arial" w:cs="Arial"/>
                <w:color w:val="000000"/>
              </w:rPr>
            </w:pPr>
            <w:r w:rsidRPr="002B6B0F">
              <w:rPr>
                <w:rFonts w:ascii="Arial" w:hAnsi="Arial" w:cs="Arial"/>
                <w:color w:val="000000"/>
              </w:rPr>
              <w:t xml:space="preserve">d. </w:t>
            </w:r>
            <w:r w:rsidR="003E5D1F" w:rsidRPr="002B6B0F">
              <w:rPr>
                <w:rFonts w:ascii="Arial" w:hAnsi="Arial" w:cs="Arial"/>
                <w:color w:val="000000"/>
              </w:rPr>
              <w:t xml:space="preserve">  </w:t>
            </w:r>
            <w:r w:rsidRPr="002B6B0F">
              <w:rPr>
                <w:rFonts w:ascii="Arial" w:hAnsi="Arial" w:cs="Arial"/>
                <w:color w:val="000000"/>
              </w:rPr>
              <w:t xml:space="preserve">Describe the impact of various technological developments. </w:t>
            </w:r>
          </w:p>
          <w:p w14:paraId="35E8E805" w14:textId="77777777" w:rsidR="00F338F2" w:rsidRPr="002B6B0F" w:rsidRDefault="00F338F2" w:rsidP="00F338F2">
            <w:pPr>
              <w:spacing w:after="0" w:line="240" w:lineRule="auto"/>
              <w:ind w:left="720" w:hanging="360"/>
              <w:textAlignment w:val="baseline"/>
              <w:rPr>
                <w:rFonts w:ascii="Arial" w:hAnsi="Arial" w:cs="Arial"/>
                <w:color w:val="000000"/>
              </w:rPr>
            </w:pPr>
          </w:p>
          <w:p w14:paraId="4319CE53" w14:textId="77777777" w:rsidR="003E5D1F" w:rsidRPr="002B6B0F" w:rsidRDefault="003E5D1F" w:rsidP="00F338F2">
            <w:pPr>
              <w:spacing w:after="0" w:line="240" w:lineRule="auto"/>
              <w:textAlignment w:val="baseline"/>
              <w:rPr>
                <w:rFonts w:ascii="Arial" w:hAnsi="Arial" w:cs="Arial"/>
                <w:bCs/>
              </w:rPr>
            </w:pPr>
            <w:r w:rsidRPr="002B6B0F">
              <w:rPr>
                <w:rFonts w:ascii="Arial" w:hAnsi="Arial" w:cs="Arial"/>
                <w:b/>
                <w:color w:val="000000"/>
              </w:rPr>
              <w:t>CO State Geography Standard 1:</w:t>
            </w:r>
            <w:r w:rsidRPr="002B6B0F">
              <w:rPr>
                <w:rFonts w:ascii="Arial" w:hAnsi="Arial" w:cs="Arial"/>
                <w:color w:val="000000"/>
              </w:rPr>
              <w:t xml:space="preserve"> </w:t>
            </w:r>
            <w:r w:rsidRPr="002B6B0F">
              <w:rPr>
                <w:rFonts w:ascii="Arial" w:hAnsi="Arial" w:cs="Arial"/>
                <w:bCs/>
              </w:rPr>
              <w:t>Use several types of geographic tools to answer questions about the geography of Colorado</w:t>
            </w:r>
            <w:r w:rsidR="00F338F2">
              <w:rPr>
                <w:rFonts w:ascii="Arial" w:hAnsi="Arial" w:cs="Arial"/>
                <w:bCs/>
              </w:rPr>
              <w:t>.</w:t>
            </w:r>
            <w:r w:rsidRPr="002B6B0F">
              <w:rPr>
                <w:rFonts w:ascii="Arial" w:hAnsi="Arial" w:cs="Arial"/>
                <w:bCs/>
              </w:rPr>
              <w:t xml:space="preserve"> (Fourth Grade)</w:t>
            </w:r>
          </w:p>
          <w:p w14:paraId="500D1D12" w14:textId="77777777" w:rsidR="003E5D1F" w:rsidRPr="002B6B0F" w:rsidRDefault="003E5D1F" w:rsidP="003E5D1F">
            <w:pPr>
              <w:spacing w:after="0" w:line="240" w:lineRule="auto"/>
              <w:ind w:left="720"/>
              <w:textAlignment w:val="baseline"/>
              <w:rPr>
                <w:rFonts w:ascii="Arial" w:hAnsi="Arial" w:cs="Arial"/>
              </w:rPr>
            </w:pPr>
            <w:r w:rsidRPr="002B6B0F">
              <w:rPr>
                <w:rFonts w:ascii="Arial" w:hAnsi="Arial" w:cs="Arial"/>
                <w:color w:val="000000"/>
              </w:rPr>
              <w:t>a</w:t>
            </w:r>
            <w:r w:rsidRPr="002B6B0F">
              <w:rPr>
                <w:rFonts w:ascii="Arial" w:hAnsi="Arial" w:cs="Arial"/>
                <w:b/>
                <w:color w:val="000000"/>
              </w:rPr>
              <w:t>.</w:t>
            </w:r>
            <w:r w:rsidRPr="002B6B0F">
              <w:rPr>
                <w:rFonts w:ascii="Arial" w:hAnsi="Arial" w:cs="Arial"/>
              </w:rPr>
              <w:t xml:space="preserve">   Answer questions about Colorado regions using maps and other geographic tools.</w:t>
            </w:r>
          </w:p>
          <w:p w14:paraId="222109FE" w14:textId="77777777" w:rsidR="003E5D1F" w:rsidRPr="002B6B0F" w:rsidRDefault="003E5D1F" w:rsidP="003E5D1F">
            <w:pPr>
              <w:spacing w:after="0" w:line="240" w:lineRule="auto"/>
              <w:ind w:left="720"/>
              <w:textAlignment w:val="baseline"/>
              <w:rPr>
                <w:rFonts w:ascii="Arial" w:hAnsi="Arial" w:cs="Arial"/>
              </w:rPr>
            </w:pPr>
            <w:r w:rsidRPr="002B6B0F">
              <w:rPr>
                <w:rFonts w:ascii="Arial" w:hAnsi="Arial" w:cs="Arial"/>
              </w:rPr>
              <w:t>b.   Use geographic grids to locate places on maps and images to answer questions.</w:t>
            </w:r>
          </w:p>
          <w:p w14:paraId="68890F91" w14:textId="77777777" w:rsidR="003E5D1F" w:rsidRPr="002B6B0F" w:rsidRDefault="003E5D1F" w:rsidP="003E5D1F">
            <w:pPr>
              <w:spacing w:after="0" w:line="240" w:lineRule="auto"/>
              <w:ind w:left="720"/>
              <w:textAlignment w:val="baseline"/>
              <w:rPr>
                <w:rFonts w:ascii="Arial" w:hAnsi="Arial" w:cs="Arial"/>
              </w:rPr>
            </w:pPr>
            <w:r w:rsidRPr="002B6B0F">
              <w:rPr>
                <w:rFonts w:ascii="Arial" w:hAnsi="Arial" w:cs="Arial"/>
              </w:rPr>
              <w:t>d.   Illustrate, using geographic tools, how places in Colorado have changed and developed over time due to human activity</w:t>
            </w:r>
            <w:r w:rsidR="00F338F2">
              <w:rPr>
                <w:rFonts w:ascii="Arial" w:hAnsi="Arial" w:cs="Arial"/>
              </w:rPr>
              <w:t>.</w:t>
            </w:r>
          </w:p>
          <w:p w14:paraId="6D2713A7" w14:textId="77777777" w:rsidR="003E5D1F" w:rsidRPr="002B6B0F" w:rsidRDefault="003E5D1F" w:rsidP="003E5D1F">
            <w:pPr>
              <w:spacing w:after="0" w:line="240" w:lineRule="auto"/>
              <w:ind w:left="720"/>
              <w:textAlignment w:val="baseline"/>
              <w:rPr>
                <w:rFonts w:ascii="Arial" w:hAnsi="Arial" w:cs="Arial"/>
              </w:rPr>
            </w:pPr>
          </w:p>
          <w:p w14:paraId="0F29CFAD" w14:textId="77777777" w:rsidR="003E5D1F" w:rsidRPr="002B6B0F" w:rsidRDefault="003E5D1F" w:rsidP="003E5D1F">
            <w:pPr>
              <w:spacing w:after="0" w:line="240" w:lineRule="auto"/>
              <w:textAlignment w:val="baseline"/>
              <w:rPr>
                <w:rFonts w:ascii="Arial" w:hAnsi="Arial" w:cs="Arial"/>
                <w:bCs/>
              </w:rPr>
            </w:pPr>
            <w:r w:rsidRPr="002B6B0F">
              <w:rPr>
                <w:rFonts w:ascii="Arial" w:hAnsi="Arial" w:cs="Arial"/>
                <w:b/>
                <w:color w:val="000000"/>
              </w:rPr>
              <w:t xml:space="preserve">CO State Geography Standard 2: </w:t>
            </w:r>
            <w:r w:rsidRPr="002B6B0F">
              <w:rPr>
                <w:rFonts w:ascii="Arial" w:hAnsi="Arial" w:cs="Arial"/>
                <w:color w:val="000000"/>
              </w:rPr>
              <w:t>Connections within and across human and physical systems are developed.</w:t>
            </w:r>
            <w:r w:rsidR="002B6B0F">
              <w:rPr>
                <w:rFonts w:ascii="Arial" w:hAnsi="Arial" w:cs="Arial"/>
                <w:color w:val="000000"/>
              </w:rPr>
              <w:t xml:space="preserve"> (Fourth Grade)</w:t>
            </w:r>
          </w:p>
          <w:p w14:paraId="5210E9CD" w14:textId="77777777" w:rsidR="003E5D1F" w:rsidRPr="002B6B0F" w:rsidRDefault="003E5D1F" w:rsidP="003E5D1F">
            <w:pPr>
              <w:spacing w:after="0" w:line="240" w:lineRule="auto"/>
              <w:ind w:left="720"/>
              <w:textAlignment w:val="baseline"/>
              <w:rPr>
                <w:rFonts w:ascii="Arial" w:hAnsi="Arial" w:cs="Arial"/>
              </w:rPr>
            </w:pPr>
            <w:r w:rsidRPr="002B6B0F">
              <w:rPr>
                <w:rFonts w:ascii="Arial" w:hAnsi="Arial" w:cs="Arial"/>
                <w:color w:val="000000"/>
              </w:rPr>
              <w:t xml:space="preserve">a.  </w:t>
            </w:r>
            <w:r w:rsidRPr="002B6B0F">
              <w:rPr>
                <w:rFonts w:ascii="Arial" w:hAnsi="Arial" w:cs="Arial"/>
              </w:rPr>
              <w:t>Describe how the physical environment provides opportunities for and places constraints on human activities.</w:t>
            </w:r>
          </w:p>
          <w:p w14:paraId="6DE64206" w14:textId="77777777" w:rsidR="003E5D1F" w:rsidRPr="002B6B0F" w:rsidRDefault="003E5D1F" w:rsidP="003E5D1F">
            <w:pPr>
              <w:spacing w:after="0" w:line="240" w:lineRule="auto"/>
              <w:ind w:left="720"/>
              <w:textAlignment w:val="baseline"/>
              <w:rPr>
                <w:rFonts w:ascii="Arial" w:hAnsi="Arial" w:cs="Arial"/>
              </w:rPr>
            </w:pPr>
            <w:r w:rsidRPr="002B6B0F">
              <w:rPr>
                <w:rFonts w:ascii="Arial" w:hAnsi="Arial" w:cs="Arial"/>
              </w:rPr>
              <w:t xml:space="preserve">c.  Analyze how people use geographic factors in creating settlements and have adapted to and modified the local physical environment </w:t>
            </w:r>
            <w:r w:rsidR="00F338F2">
              <w:rPr>
                <w:rFonts w:ascii="Arial" w:hAnsi="Arial" w:cs="Arial"/>
              </w:rPr>
              <w:t>.</w:t>
            </w:r>
          </w:p>
          <w:p w14:paraId="357FD73E" w14:textId="77777777" w:rsidR="003E5D1F" w:rsidRPr="002B6B0F" w:rsidRDefault="003E5D1F" w:rsidP="003E5D1F">
            <w:pPr>
              <w:spacing w:after="0" w:line="240" w:lineRule="auto"/>
              <w:ind w:left="720"/>
              <w:textAlignment w:val="baseline"/>
              <w:rPr>
                <w:rFonts w:ascii="Arial" w:hAnsi="Arial" w:cs="Arial"/>
              </w:rPr>
            </w:pPr>
            <w:r w:rsidRPr="002B6B0F">
              <w:rPr>
                <w:rFonts w:ascii="Arial" w:hAnsi="Arial" w:cs="Arial"/>
              </w:rPr>
              <w:t xml:space="preserve">d. </w:t>
            </w:r>
            <w:r w:rsidR="002B6B0F">
              <w:rPr>
                <w:rFonts w:ascii="Arial" w:hAnsi="Arial" w:cs="Arial"/>
              </w:rPr>
              <w:t xml:space="preserve"> </w:t>
            </w:r>
            <w:r w:rsidRPr="002B6B0F">
              <w:rPr>
                <w:rFonts w:ascii="Arial" w:hAnsi="Arial" w:cs="Arial"/>
              </w:rPr>
              <w:t>Describe how places in Colorado are connected by movement of goods and services and technology</w:t>
            </w:r>
            <w:r w:rsidR="00F338F2">
              <w:rPr>
                <w:rFonts w:ascii="Arial" w:hAnsi="Arial" w:cs="Arial"/>
              </w:rPr>
              <w:t>.</w:t>
            </w:r>
          </w:p>
          <w:p w14:paraId="05767D08" w14:textId="77777777" w:rsidR="0045534C" w:rsidRPr="002B6B0F" w:rsidRDefault="0045534C" w:rsidP="00D27066">
            <w:pPr>
              <w:spacing w:after="0" w:line="240" w:lineRule="auto"/>
              <w:textAlignment w:val="baseline"/>
              <w:rPr>
                <w:rFonts w:ascii="Arial" w:hAnsi="Arial" w:cs="Arial"/>
                <w:color w:val="000000"/>
              </w:rPr>
            </w:pPr>
          </w:p>
        </w:tc>
      </w:tr>
      <w:tr w:rsidR="009A448C" w:rsidRPr="002B6B0F" w14:paraId="07A5BBA6" w14:textId="77777777" w:rsidTr="00CF24B8">
        <w:tc>
          <w:tcPr>
            <w:tcW w:w="14304" w:type="dxa"/>
            <w:shd w:val="pct10" w:color="auto" w:fill="auto"/>
          </w:tcPr>
          <w:p w14:paraId="38079C84" w14:textId="77777777" w:rsidR="009A448C" w:rsidRPr="002B6B0F" w:rsidRDefault="009A448C" w:rsidP="009A448C">
            <w:pPr>
              <w:spacing w:after="0" w:line="240" w:lineRule="auto"/>
              <w:rPr>
                <w:rFonts w:ascii="Arial" w:hAnsi="Arial" w:cs="Arial"/>
                <w:b/>
              </w:rPr>
            </w:pPr>
          </w:p>
          <w:p w14:paraId="170C41E2" w14:textId="77777777" w:rsidR="009A448C" w:rsidRPr="002B6B0F" w:rsidRDefault="009A448C" w:rsidP="00CF24B8">
            <w:pPr>
              <w:spacing w:after="0" w:line="240" w:lineRule="auto"/>
              <w:rPr>
                <w:rFonts w:ascii="Arial" w:hAnsi="Arial" w:cs="Arial"/>
                <w:b/>
              </w:rPr>
            </w:pPr>
            <w:r w:rsidRPr="002B6B0F">
              <w:rPr>
                <w:rFonts w:ascii="Arial" w:hAnsi="Arial" w:cs="Arial"/>
                <w:b/>
              </w:rPr>
              <w:t>Content and Thinking Objectives</w:t>
            </w:r>
          </w:p>
          <w:p w14:paraId="4C482AFB" w14:textId="77777777" w:rsidR="009A448C" w:rsidRPr="002B6B0F" w:rsidRDefault="009A448C" w:rsidP="009A448C">
            <w:pPr>
              <w:spacing w:after="0" w:line="240" w:lineRule="auto"/>
              <w:rPr>
                <w:rFonts w:ascii="Arial" w:hAnsi="Arial" w:cs="Arial"/>
                <w:b/>
              </w:rPr>
            </w:pPr>
          </w:p>
        </w:tc>
      </w:tr>
      <w:tr w:rsidR="009A448C" w:rsidRPr="002B6B0F" w14:paraId="79CB737D" w14:textId="77777777" w:rsidTr="00CF24B8">
        <w:tc>
          <w:tcPr>
            <w:tcW w:w="14304" w:type="dxa"/>
          </w:tcPr>
          <w:p w14:paraId="6DA6BAC1" w14:textId="77777777" w:rsidR="009A448C" w:rsidRPr="002B6B0F" w:rsidRDefault="00C74784" w:rsidP="00F338F2">
            <w:pPr>
              <w:spacing w:after="0" w:line="240" w:lineRule="auto"/>
              <w:textAlignment w:val="baseline"/>
              <w:rPr>
                <w:rFonts w:ascii="Arial" w:hAnsi="Arial" w:cs="Arial"/>
              </w:rPr>
            </w:pPr>
            <w:r w:rsidRPr="002B6B0F">
              <w:rPr>
                <w:rFonts w:ascii="Arial" w:hAnsi="Arial" w:cs="Arial"/>
              </w:rPr>
              <w:t>Students will be able to:</w:t>
            </w:r>
          </w:p>
          <w:p w14:paraId="30577FD1" w14:textId="676596F8" w:rsidR="00C74784" w:rsidRPr="00F338F2" w:rsidRDefault="00F338F2" w:rsidP="00F338F2">
            <w:pPr>
              <w:pStyle w:val="ListParagraph"/>
              <w:numPr>
                <w:ilvl w:val="0"/>
                <w:numId w:val="35"/>
              </w:numPr>
              <w:spacing w:after="0" w:line="240" w:lineRule="auto"/>
              <w:textAlignment w:val="baseline"/>
              <w:rPr>
                <w:rFonts w:ascii="Arial" w:hAnsi="Arial" w:cs="Arial"/>
              </w:rPr>
            </w:pPr>
            <w:r>
              <w:rPr>
                <w:rFonts w:ascii="Arial" w:hAnsi="Arial" w:cs="Arial"/>
              </w:rPr>
              <w:t>d</w:t>
            </w:r>
            <w:r w:rsidR="00495679" w:rsidRPr="00F338F2">
              <w:rPr>
                <w:rFonts w:ascii="Arial" w:hAnsi="Arial" w:cs="Arial"/>
              </w:rPr>
              <w:t xml:space="preserve">escribe the people who settled in the Georgetown and Silver Plume Historic District and explain why different people settled in different parts of the </w:t>
            </w:r>
            <w:r>
              <w:rPr>
                <w:rFonts w:ascii="Arial" w:hAnsi="Arial" w:cs="Arial"/>
              </w:rPr>
              <w:t>region</w:t>
            </w:r>
            <w:r w:rsidR="00C74784" w:rsidRPr="00F338F2">
              <w:rPr>
                <w:rFonts w:ascii="Arial" w:hAnsi="Arial" w:cs="Arial"/>
              </w:rPr>
              <w:t>.</w:t>
            </w:r>
          </w:p>
          <w:p w14:paraId="27CF3896" w14:textId="01A1DBC0" w:rsidR="00C74784" w:rsidRPr="00F338F2" w:rsidRDefault="00F338F2" w:rsidP="00F338F2">
            <w:pPr>
              <w:pStyle w:val="ListParagraph"/>
              <w:numPr>
                <w:ilvl w:val="0"/>
                <w:numId w:val="35"/>
              </w:numPr>
              <w:spacing w:after="0" w:line="240" w:lineRule="auto"/>
              <w:textAlignment w:val="baseline"/>
              <w:rPr>
                <w:rFonts w:ascii="Arial" w:hAnsi="Arial" w:cs="Arial"/>
              </w:rPr>
            </w:pPr>
            <w:r>
              <w:rPr>
                <w:rFonts w:ascii="Arial" w:hAnsi="Arial" w:cs="Arial"/>
              </w:rPr>
              <w:t>c</w:t>
            </w:r>
            <w:r w:rsidR="00495679" w:rsidRPr="00F338F2">
              <w:rPr>
                <w:rFonts w:ascii="Arial" w:hAnsi="Arial" w:cs="Arial"/>
              </w:rPr>
              <w:t>ompare the landscape of the area today</w:t>
            </w:r>
            <w:r w:rsidR="00ED120C">
              <w:rPr>
                <w:rFonts w:ascii="Arial" w:hAnsi="Arial" w:cs="Arial"/>
              </w:rPr>
              <w:t xml:space="preserve"> compared to</w:t>
            </w:r>
            <w:r w:rsidR="00495679" w:rsidRPr="00F338F2">
              <w:rPr>
                <w:rFonts w:ascii="Arial" w:hAnsi="Arial" w:cs="Arial"/>
              </w:rPr>
              <w:t xml:space="preserve"> the time it was settled</w:t>
            </w:r>
            <w:r w:rsidR="00C74784" w:rsidRPr="00F338F2">
              <w:rPr>
                <w:rFonts w:ascii="Arial" w:hAnsi="Arial" w:cs="Arial"/>
              </w:rPr>
              <w:t xml:space="preserve"> using the </w:t>
            </w:r>
            <w:r>
              <w:rPr>
                <w:rFonts w:ascii="Arial" w:hAnsi="Arial" w:cs="Arial"/>
              </w:rPr>
              <w:t xml:space="preserve">resources from the </w:t>
            </w:r>
            <w:r w:rsidR="00C74784" w:rsidRPr="00F338F2">
              <w:rPr>
                <w:rFonts w:ascii="Arial" w:hAnsi="Arial" w:cs="Arial"/>
              </w:rPr>
              <w:t>primary source set.</w:t>
            </w:r>
          </w:p>
          <w:p w14:paraId="53BAAD28" w14:textId="77777777" w:rsidR="00C74784" w:rsidRPr="00F338F2" w:rsidRDefault="00F338F2" w:rsidP="00F338F2">
            <w:pPr>
              <w:pStyle w:val="ListParagraph"/>
              <w:numPr>
                <w:ilvl w:val="0"/>
                <w:numId w:val="35"/>
              </w:numPr>
              <w:spacing w:after="0" w:line="240" w:lineRule="auto"/>
              <w:textAlignment w:val="baseline"/>
              <w:rPr>
                <w:rFonts w:ascii="Arial" w:hAnsi="Arial" w:cs="Arial"/>
              </w:rPr>
            </w:pPr>
            <w:r>
              <w:rPr>
                <w:rFonts w:ascii="Arial" w:hAnsi="Arial" w:cs="Arial"/>
              </w:rPr>
              <w:t>e</w:t>
            </w:r>
            <w:r w:rsidR="00495679" w:rsidRPr="00F338F2">
              <w:rPr>
                <w:rFonts w:ascii="Arial" w:hAnsi="Arial" w:cs="Arial"/>
              </w:rPr>
              <w:t>xplain why the geographic features that made t</w:t>
            </w:r>
            <w:r>
              <w:rPr>
                <w:rFonts w:ascii="Arial" w:hAnsi="Arial" w:cs="Arial"/>
              </w:rPr>
              <w:t>he Georgetown and Silver Plume V</w:t>
            </w:r>
            <w:r w:rsidR="00495679" w:rsidRPr="00F338F2">
              <w:rPr>
                <w:rFonts w:ascii="Arial" w:hAnsi="Arial" w:cs="Arial"/>
              </w:rPr>
              <w:t>alley a place where miners and pioneers settled</w:t>
            </w:r>
            <w:r w:rsidR="00ED120C">
              <w:rPr>
                <w:rFonts w:ascii="Arial" w:hAnsi="Arial" w:cs="Arial"/>
              </w:rPr>
              <w:t xml:space="preserve"> and how this geography influenced how and what they built</w:t>
            </w:r>
            <w:r w:rsidR="00C74784" w:rsidRPr="00F338F2">
              <w:rPr>
                <w:rFonts w:ascii="Arial" w:hAnsi="Arial" w:cs="Arial"/>
              </w:rPr>
              <w:t>.</w:t>
            </w:r>
          </w:p>
          <w:p w14:paraId="5E122968" w14:textId="3CC0C21F" w:rsidR="00C74784" w:rsidRPr="00D27066" w:rsidRDefault="00F338F2" w:rsidP="00D27066">
            <w:pPr>
              <w:pStyle w:val="ListParagraph"/>
              <w:numPr>
                <w:ilvl w:val="0"/>
                <w:numId w:val="35"/>
              </w:numPr>
              <w:spacing w:after="0" w:line="240" w:lineRule="auto"/>
              <w:textAlignment w:val="baseline"/>
              <w:rPr>
                <w:rFonts w:ascii="Arial" w:hAnsi="Arial" w:cs="Arial"/>
              </w:rPr>
            </w:pPr>
            <w:r>
              <w:rPr>
                <w:rFonts w:ascii="Arial" w:hAnsi="Arial" w:cs="Arial"/>
              </w:rPr>
              <w:t>d</w:t>
            </w:r>
            <w:r w:rsidR="00495679" w:rsidRPr="00F338F2">
              <w:rPr>
                <w:rFonts w:ascii="Arial" w:hAnsi="Arial" w:cs="Arial"/>
              </w:rPr>
              <w:t>escribe the changes in the economies from mining to tourism and the importance of preserv</w:t>
            </w:r>
            <w:r w:rsidR="002B6B0F" w:rsidRPr="00F338F2">
              <w:rPr>
                <w:rFonts w:ascii="Arial" w:hAnsi="Arial" w:cs="Arial"/>
              </w:rPr>
              <w:t>ation in this area to maintain</w:t>
            </w:r>
            <w:r w:rsidR="00495679" w:rsidRPr="00F338F2">
              <w:rPr>
                <w:rFonts w:ascii="Arial" w:hAnsi="Arial" w:cs="Arial"/>
              </w:rPr>
              <w:t xml:space="preserve"> these towns</w:t>
            </w:r>
            <w:r w:rsidR="002B6B0F" w:rsidRPr="00F338F2">
              <w:rPr>
                <w:rFonts w:ascii="Arial" w:hAnsi="Arial" w:cs="Arial"/>
              </w:rPr>
              <w:t>.</w:t>
            </w:r>
          </w:p>
        </w:tc>
      </w:tr>
      <w:tr w:rsidR="009A448C" w:rsidRPr="002B6B0F" w14:paraId="3127CD51" w14:textId="77777777" w:rsidTr="00CF24B8">
        <w:tc>
          <w:tcPr>
            <w:tcW w:w="14304" w:type="dxa"/>
            <w:shd w:val="pct10" w:color="auto" w:fill="auto"/>
          </w:tcPr>
          <w:p w14:paraId="0D1A7428" w14:textId="77777777" w:rsidR="009A448C" w:rsidRPr="002B6B0F" w:rsidRDefault="009A448C" w:rsidP="009A448C">
            <w:pPr>
              <w:spacing w:after="0" w:line="240" w:lineRule="auto"/>
              <w:rPr>
                <w:rFonts w:ascii="Arial" w:hAnsi="Arial" w:cs="Arial"/>
                <w:b/>
              </w:rPr>
            </w:pPr>
          </w:p>
          <w:p w14:paraId="4AE6CBD1" w14:textId="77777777" w:rsidR="009A448C" w:rsidRPr="002B6B0F" w:rsidRDefault="009A448C" w:rsidP="00CF24B8">
            <w:pPr>
              <w:spacing w:after="0" w:line="240" w:lineRule="auto"/>
              <w:rPr>
                <w:rFonts w:ascii="Arial" w:hAnsi="Arial" w:cs="Arial"/>
                <w:b/>
              </w:rPr>
            </w:pPr>
            <w:r w:rsidRPr="002B6B0F">
              <w:rPr>
                <w:rFonts w:ascii="Arial" w:hAnsi="Arial" w:cs="Arial"/>
                <w:b/>
              </w:rPr>
              <w:t>Inquiry Questions, Activities and Strategies</w:t>
            </w:r>
          </w:p>
          <w:p w14:paraId="1325EDFD" w14:textId="77777777" w:rsidR="009A448C" w:rsidRPr="002B6B0F" w:rsidRDefault="009A448C" w:rsidP="009A448C">
            <w:pPr>
              <w:spacing w:after="0" w:line="240" w:lineRule="auto"/>
              <w:rPr>
                <w:rFonts w:ascii="Arial" w:hAnsi="Arial" w:cs="Arial"/>
                <w:b/>
              </w:rPr>
            </w:pPr>
          </w:p>
        </w:tc>
      </w:tr>
      <w:tr w:rsidR="009A448C" w:rsidRPr="002B6B0F" w14:paraId="24ED4289" w14:textId="77777777" w:rsidTr="00CF24B8">
        <w:tc>
          <w:tcPr>
            <w:tcW w:w="14304" w:type="dxa"/>
          </w:tcPr>
          <w:p w14:paraId="5EFC5E10" w14:textId="77777777" w:rsidR="00F338F2" w:rsidRPr="00F338F2" w:rsidRDefault="00F338F2" w:rsidP="009A448C">
            <w:pPr>
              <w:widowControl w:val="0"/>
              <w:autoSpaceDE w:val="0"/>
              <w:autoSpaceDN w:val="0"/>
              <w:adjustRightInd w:val="0"/>
              <w:spacing w:after="0" w:line="240" w:lineRule="auto"/>
              <w:rPr>
                <w:rFonts w:ascii="Arial" w:eastAsia="Times New Roman" w:hAnsi="Arial" w:cs="Arial"/>
                <w:b/>
              </w:rPr>
            </w:pPr>
            <w:r w:rsidRPr="00F338F2">
              <w:rPr>
                <w:rFonts w:ascii="Arial" w:eastAsia="Times New Roman" w:hAnsi="Arial" w:cs="Arial"/>
                <w:b/>
              </w:rPr>
              <w:t>Inquiry Activities</w:t>
            </w:r>
          </w:p>
          <w:p w14:paraId="12B16A26" w14:textId="77777777" w:rsidR="009A448C" w:rsidRPr="002B6B0F" w:rsidRDefault="00F338F2" w:rsidP="009A448C">
            <w:pPr>
              <w:widowControl w:val="0"/>
              <w:autoSpaceDE w:val="0"/>
              <w:autoSpaceDN w:val="0"/>
              <w:adjustRightInd w:val="0"/>
              <w:spacing w:after="0" w:line="240" w:lineRule="auto"/>
              <w:rPr>
                <w:rFonts w:ascii="Arial" w:eastAsia="Times New Roman" w:hAnsi="Arial" w:cs="Arial"/>
              </w:rPr>
            </w:pPr>
            <w:r>
              <w:rPr>
                <w:rFonts w:ascii="Arial" w:eastAsia="Times New Roman" w:hAnsi="Arial" w:cs="Arial"/>
              </w:rPr>
              <w:t>Ask s</w:t>
            </w:r>
            <w:r w:rsidR="003E5D1F" w:rsidRPr="002B6B0F">
              <w:rPr>
                <w:rFonts w:ascii="Arial" w:eastAsia="Times New Roman" w:hAnsi="Arial" w:cs="Arial"/>
              </w:rPr>
              <w:t xml:space="preserve">tudents </w:t>
            </w:r>
            <w:r>
              <w:rPr>
                <w:rFonts w:ascii="Arial" w:eastAsia="Times New Roman" w:hAnsi="Arial" w:cs="Arial"/>
              </w:rPr>
              <w:t>to</w:t>
            </w:r>
            <w:r w:rsidR="003E5D1F" w:rsidRPr="002B6B0F">
              <w:rPr>
                <w:rFonts w:ascii="Arial" w:eastAsia="Times New Roman" w:hAnsi="Arial" w:cs="Arial"/>
              </w:rPr>
              <w:t xml:space="preserve"> compare the development of Georgetown and Silver Plume</w:t>
            </w:r>
            <w:r>
              <w:rPr>
                <w:rFonts w:ascii="Arial" w:eastAsia="Times New Roman" w:hAnsi="Arial" w:cs="Arial"/>
              </w:rPr>
              <w:t>, who settled where and why</w:t>
            </w:r>
            <w:r w:rsidR="003E5D1F" w:rsidRPr="002B6B0F">
              <w:rPr>
                <w:rFonts w:ascii="Arial" w:eastAsia="Times New Roman" w:hAnsi="Arial" w:cs="Arial"/>
              </w:rPr>
              <w:t>.</w:t>
            </w:r>
            <w:r w:rsidR="00ED120C">
              <w:rPr>
                <w:rFonts w:ascii="Arial" w:eastAsia="Times New Roman" w:hAnsi="Arial" w:cs="Arial"/>
              </w:rPr>
              <w:t xml:space="preserve"> How did their buildings compare? Why? What was different?</w:t>
            </w:r>
          </w:p>
          <w:p w14:paraId="3B420195" w14:textId="77777777" w:rsidR="003E5D1F" w:rsidRPr="002B6B0F" w:rsidRDefault="003E5D1F" w:rsidP="009A448C">
            <w:pPr>
              <w:widowControl w:val="0"/>
              <w:autoSpaceDE w:val="0"/>
              <w:autoSpaceDN w:val="0"/>
              <w:adjustRightInd w:val="0"/>
              <w:spacing w:after="0" w:line="240" w:lineRule="auto"/>
              <w:rPr>
                <w:rFonts w:ascii="Arial" w:eastAsia="Times New Roman" w:hAnsi="Arial" w:cs="Arial"/>
              </w:rPr>
            </w:pPr>
          </w:p>
          <w:p w14:paraId="6E43796F" w14:textId="3978035B" w:rsidR="00AC2985" w:rsidRDefault="003E5D1F" w:rsidP="009A448C">
            <w:pPr>
              <w:widowControl w:val="0"/>
              <w:autoSpaceDE w:val="0"/>
              <w:autoSpaceDN w:val="0"/>
              <w:adjustRightInd w:val="0"/>
              <w:spacing w:after="0" w:line="240" w:lineRule="auto"/>
              <w:rPr>
                <w:rFonts w:ascii="Arial" w:eastAsia="Times New Roman" w:hAnsi="Arial" w:cs="Arial"/>
              </w:rPr>
            </w:pPr>
            <w:r w:rsidRPr="002B6B0F">
              <w:rPr>
                <w:rFonts w:ascii="Arial" w:eastAsia="Times New Roman" w:hAnsi="Arial" w:cs="Arial"/>
              </w:rPr>
              <w:t xml:space="preserve">Using Google Earth and Google Maps, </w:t>
            </w:r>
            <w:r w:rsidR="00F338F2">
              <w:rPr>
                <w:rFonts w:ascii="Arial" w:eastAsia="Times New Roman" w:hAnsi="Arial" w:cs="Arial"/>
              </w:rPr>
              <w:t xml:space="preserve">ask </w:t>
            </w:r>
            <w:r w:rsidRPr="002B6B0F">
              <w:rPr>
                <w:rFonts w:ascii="Arial" w:eastAsia="Times New Roman" w:hAnsi="Arial" w:cs="Arial"/>
              </w:rPr>
              <w:t xml:space="preserve">students </w:t>
            </w:r>
            <w:r w:rsidR="00F338F2">
              <w:rPr>
                <w:rFonts w:ascii="Arial" w:eastAsia="Times New Roman" w:hAnsi="Arial" w:cs="Arial"/>
              </w:rPr>
              <w:t>to</w:t>
            </w:r>
            <w:r w:rsidRPr="002B6B0F">
              <w:rPr>
                <w:rFonts w:ascii="Arial" w:eastAsia="Times New Roman" w:hAnsi="Arial" w:cs="Arial"/>
              </w:rPr>
              <w:t xml:space="preserve"> find existing preserved buildings and </w:t>
            </w:r>
            <w:r w:rsidR="00947B75">
              <w:rPr>
                <w:rFonts w:ascii="Arial" w:eastAsia="Times New Roman" w:hAnsi="Arial" w:cs="Arial"/>
              </w:rPr>
              <w:t>describe</w:t>
            </w:r>
            <w:r w:rsidRPr="002B6B0F">
              <w:rPr>
                <w:rFonts w:ascii="Arial" w:eastAsia="Times New Roman" w:hAnsi="Arial" w:cs="Arial"/>
              </w:rPr>
              <w:t xml:space="preserve"> </w:t>
            </w:r>
            <w:r w:rsidR="00AC2985">
              <w:rPr>
                <w:rFonts w:ascii="Arial" w:eastAsia="Times New Roman" w:hAnsi="Arial" w:cs="Arial"/>
              </w:rPr>
              <w:t>how they have changed over time</w:t>
            </w:r>
            <w:r w:rsidR="00ED120C">
              <w:rPr>
                <w:rFonts w:ascii="Arial" w:eastAsia="Times New Roman" w:hAnsi="Arial" w:cs="Arial"/>
              </w:rPr>
              <w:t>, or how they have not changed</w:t>
            </w:r>
            <w:r w:rsidR="00947B75">
              <w:rPr>
                <w:rFonts w:ascii="Arial" w:eastAsia="Times New Roman" w:hAnsi="Arial" w:cs="Arial"/>
              </w:rPr>
              <w:t>.</w:t>
            </w:r>
            <w:r w:rsidR="00ED120C">
              <w:rPr>
                <w:rFonts w:ascii="Arial" w:eastAsia="Times New Roman" w:hAnsi="Arial" w:cs="Arial"/>
              </w:rPr>
              <w:t xml:space="preserve"> What materials were used to successfully preserve buildings? What do these preserved buildings tell us about the towns and people who lived there?</w:t>
            </w:r>
          </w:p>
          <w:p w14:paraId="2D967C07" w14:textId="77777777" w:rsidR="00AC2985" w:rsidRDefault="00AC2985" w:rsidP="009A448C">
            <w:pPr>
              <w:widowControl w:val="0"/>
              <w:autoSpaceDE w:val="0"/>
              <w:autoSpaceDN w:val="0"/>
              <w:adjustRightInd w:val="0"/>
              <w:spacing w:after="0" w:line="240" w:lineRule="auto"/>
              <w:rPr>
                <w:rFonts w:ascii="Arial" w:eastAsia="Times New Roman" w:hAnsi="Arial" w:cs="Arial"/>
              </w:rPr>
            </w:pPr>
          </w:p>
          <w:p w14:paraId="0120F72E" w14:textId="77777777" w:rsidR="003E5D1F" w:rsidRPr="002B6B0F" w:rsidRDefault="00AC2985" w:rsidP="009A448C">
            <w:pPr>
              <w:widowControl w:val="0"/>
              <w:autoSpaceDE w:val="0"/>
              <w:autoSpaceDN w:val="0"/>
              <w:adjustRightInd w:val="0"/>
              <w:spacing w:after="0" w:line="240" w:lineRule="auto"/>
              <w:rPr>
                <w:rFonts w:ascii="Arial" w:eastAsia="Times New Roman" w:hAnsi="Arial" w:cs="Arial"/>
              </w:rPr>
            </w:pPr>
            <w:r>
              <w:rPr>
                <w:rFonts w:ascii="Arial" w:eastAsia="Times New Roman" w:hAnsi="Arial" w:cs="Arial"/>
              </w:rPr>
              <w:t>Ask students to</w:t>
            </w:r>
            <w:r w:rsidR="003E5D1F" w:rsidRPr="002B6B0F">
              <w:rPr>
                <w:rFonts w:ascii="Arial" w:eastAsia="Times New Roman" w:hAnsi="Arial" w:cs="Arial"/>
              </w:rPr>
              <w:t xml:space="preserve"> overlay h</w:t>
            </w:r>
            <w:r w:rsidR="002B6B0F">
              <w:rPr>
                <w:rFonts w:ascii="Arial" w:eastAsia="Times New Roman" w:hAnsi="Arial" w:cs="Arial"/>
              </w:rPr>
              <w:t xml:space="preserve">istoric pictures onto a </w:t>
            </w:r>
            <w:r>
              <w:rPr>
                <w:rFonts w:ascii="Arial" w:eastAsia="Times New Roman" w:hAnsi="Arial" w:cs="Arial"/>
              </w:rPr>
              <w:t>current map of Georgetown and Silver Plume</w:t>
            </w:r>
            <w:r w:rsidR="002B6B0F">
              <w:rPr>
                <w:rFonts w:ascii="Arial" w:eastAsia="Times New Roman" w:hAnsi="Arial" w:cs="Arial"/>
              </w:rPr>
              <w:t xml:space="preserve"> </w:t>
            </w:r>
            <w:r>
              <w:rPr>
                <w:rFonts w:ascii="Arial" w:eastAsia="Times New Roman" w:hAnsi="Arial" w:cs="Arial"/>
              </w:rPr>
              <w:t>and make comparisons</w:t>
            </w:r>
            <w:r w:rsidR="002B6B0F">
              <w:rPr>
                <w:rFonts w:ascii="Arial" w:eastAsia="Times New Roman" w:hAnsi="Arial" w:cs="Arial"/>
              </w:rPr>
              <w:t>.</w:t>
            </w:r>
          </w:p>
          <w:p w14:paraId="68B762FF" w14:textId="77777777" w:rsidR="003E5D1F" w:rsidRPr="002B6B0F" w:rsidRDefault="003E5D1F" w:rsidP="009A448C">
            <w:pPr>
              <w:widowControl w:val="0"/>
              <w:autoSpaceDE w:val="0"/>
              <w:autoSpaceDN w:val="0"/>
              <w:adjustRightInd w:val="0"/>
              <w:spacing w:after="0" w:line="240" w:lineRule="auto"/>
              <w:rPr>
                <w:rFonts w:ascii="Arial" w:eastAsia="Times New Roman" w:hAnsi="Arial" w:cs="Arial"/>
              </w:rPr>
            </w:pPr>
          </w:p>
          <w:p w14:paraId="5E5DAED2" w14:textId="77777777" w:rsidR="003E5D1F" w:rsidRPr="002B6B0F" w:rsidRDefault="003E5D1F" w:rsidP="009A448C">
            <w:pPr>
              <w:widowControl w:val="0"/>
              <w:autoSpaceDE w:val="0"/>
              <w:autoSpaceDN w:val="0"/>
              <w:adjustRightInd w:val="0"/>
              <w:spacing w:after="0" w:line="240" w:lineRule="auto"/>
              <w:rPr>
                <w:rFonts w:ascii="Arial" w:eastAsia="Times New Roman" w:hAnsi="Arial" w:cs="Arial"/>
              </w:rPr>
            </w:pPr>
            <w:r w:rsidRPr="002B6B0F">
              <w:rPr>
                <w:rFonts w:ascii="Arial" w:eastAsia="Times New Roman" w:hAnsi="Arial" w:cs="Arial"/>
              </w:rPr>
              <w:t xml:space="preserve">Using the </w:t>
            </w:r>
            <w:r w:rsidR="00521511" w:rsidRPr="002B6B0F">
              <w:rPr>
                <w:rFonts w:ascii="Arial" w:eastAsia="Times New Roman" w:hAnsi="Arial" w:cs="Arial"/>
              </w:rPr>
              <w:t>primary sources</w:t>
            </w:r>
            <w:r w:rsidR="00947B75">
              <w:rPr>
                <w:rFonts w:ascii="Arial" w:eastAsia="Times New Roman" w:hAnsi="Arial" w:cs="Arial"/>
              </w:rPr>
              <w:t xml:space="preserve"> in the resource set</w:t>
            </w:r>
            <w:r w:rsidR="00521511" w:rsidRPr="002B6B0F">
              <w:rPr>
                <w:rFonts w:ascii="Arial" w:eastAsia="Times New Roman" w:hAnsi="Arial" w:cs="Arial"/>
              </w:rPr>
              <w:t xml:space="preserve">, </w:t>
            </w:r>
            <w:r w:rsidR="00AC2985">
              <w:rPr>
                <w:rFonts w:ascii="Arial" w:eastAsia="Times New Roman" w:hAnsi="Arial" w:cs="Arial"/>
              </w:rPr>
              <w:t xml:space="preserve">ask </w:t>
            </w:r>
            <w:r w:rsidR="00521511" w:rsidRPr="002B6B0F">
              <w:rPr>
                <w:rFonts w:ascii="Arial" w:eastAsia="Times New Roman" w:hAnsi="Arial" w:cs="Arial"/>
              </w:rPr>
              <w:t xml:space="preserve">students </w:t>
            </w:r>
            <w:r w:rsidR="00AC2985">
              <w:rPr>
                <w:rFonts w:ascii="Arial" w:eastAsia="Times New Roman" w:hAnsi="Arial" w:cs="Arial"/>
              </w:rPr>
              <w:t>to</w:t>
            </w:r>
            <w:r w:rsidR="00521511" w:rsidRPr="002B6B0F">
              <w:rPr>
                <w:rFonts w:ascii="Arial" w:eastAsia="Times New Roman" w:hAnsi="Arial" w:cs="Arial"/>
              </w:rPr>
              <w:t xml:space="preserve"> write a descriptive paragraph or essay </w:t>
            </w:r>
            <w:r w:rsidR="00AC2985">
              <w:rPr>
                <w:rFonts w:ascii="Arial" w:eastAsia="Times New Roman" w:hAnsi="Arial" w:cs="Arial"/>
              </w:rPr>
              <w:t>describing</w:t>
            </w:r>
            <w:r w:rsidR="00521511" w:rsidRPr="002B6B0F">
              <w:rPr>
                <w:rFonts w:ascii="Arial" w:eastAsia="Times New Roman" w:hAnsi="Arial" w:cs="Arial"/>
              </w:rPr>
              <w:t xml:space="preserve"> the scenery</w:t>
            </w:r>
            <w:r w:rsidR="00ED120C">
              <w:rPr>
                <w:rFonts w:ascii="Arial" w:eastAsia="Times New Roman" w:hAnsi="Arial" w:cs="Arial"/>
              </w:rPr>
              <w:t>, buildings,</w:t>
            </w:r>
            <w:r w:rsidR="00521511" w:rsidRPr="002B6B0F">
              <w:rPr>
                <w:rFonts w:ascii="Arial" w:eastAsia="Times New Roman" w:hAnsi="Arial" w:cs="Arial"/>
              </w:rPr>
              <w:t xml:space="preserve"> and activity of this area at the time it was founded.</w:t>
            </w:r>
          </w:p>
          <w:p w14:paraId="4B089FF4" w14:textId="77777777" w:rsidR="009A448C" w:rsidRPr="002B6B0F" w:rsidRDefault="009A448C" w:rsidP="00FF554B">
            <w:pPr>
              <w:spacing w:after="0" w:line="240" w:lineRule="auto"/>
              <w:textAlignment w:val="baseline"/>
              <w:rPr>
                <w:rFonts w:ascii="Arial" w:hAnsi="Arial" w:cs="Arial"/>
                <w:color w:val="000000"/>
              </w:rPr>
            </w:pPr>
          </w:p>
        </w:tc>
      </w:tr>
      <w:tr w:rsidR="009A448C" w:rsidRPr="002B6B0F" w14:paraId="6EAF53CD" w14:textId="77777777" w:rsidTr="00CF24B8">
        <w:tc>
          <w:tcPr>
            <w:tcW w:w="14304" w:type="dxa"/>
            <w:shd w:val="pct10" w:color="auto" w:fill="auto"/>
          </w:tcPr>
          <w:p w14:paraId="3D1E5504" w14:textId="77777777" w:rsidR="009A448C" w:rsidRPr="002B6B0F" w:rsidRDefault="009A448C" w:rsidP="009A448C">
            <w:pPr>
              <w:spacing w:after="0" w:line="240" w:lineRule="auto"/>
              <w:jc w:val="center"/>
              <w:rPr>
                <w:rFonts w:ascii="Arial" w:hAnsi="Arial" w:cs="Arial"/>
                <w:b/>
              </w:rPr>
            </w:pPr>
          </w:p>
          <w:p w14:paraId="4FB04CB9" w14:textId="77777777" w:rsidR="009A448C" w:rsidRPr="002B6B0F" w:rsidRDefault="009A448C" w:rsidP="00CF24B8">
            <w:pPr>
              <w:spacing w:after="0" w:line="240" w:lineRule="auto"/>
              <w:rPr>
                <w:rFonts w:ascii="Arial" w:hAnsi="Arial" w:cs="Arial"/>
                <w:b/>
              </w:rPr>
            </w:pPr>
            <w:r w:rsidRPr="002B6B0F">
              <w:rPr>
                <w:rFonts w:ascii="Arial" w:hAnsi="Arial" w:cs="Arial"/>
                <w:b/>
              </w:rPr>
              <w:t>Assessment Strategies</w:t>
            </w:r>
          </w:p>
          <w:p w14:paraId="397C3FFB" w14:textId="77777777" w:rsidR="009A448C" w:rsidRPr="002B6B0F" w:rsidRDefault="009A448C" w:rsidP="009A448C">
            <w:pPr>
              <w:spacing w:after="0" w:line="240" w:lineRule="auto"/>
              <w:jc w:val="center"/>
              <w:rPr>
                <w:rFonts w:ascii="Arial" w:hAnsi="Arial" w:cs="Arial"/>
                <w:b/>
              </w:rPr>
            </w:pPr>
          </w:p>
        </w:tc>
      </w:tr>
      <w:tr w:rsidR="009A448C" w:rsidRPr="002B6B0F" w14:paraId="1953B123" w14:textId="77777777" w:rsidTr="00CF24B8">
        <w:tc>
          <w:tcPr>
            <w:tcW w:w="14304" w:type="dxa"/>
          </w:tcPr>
          <w:p w14:paraId="572ED496" w14:textId="77777777" w:rsidR="009A448C" w:rsidRDefault="002B6B0F" w:rsidP="0064601C">
            <w:pPr>
              <w:widowControl w:val="0"/>
              <w:autoSpaceDE w:val="0"/>
              <w:autoSpaceDN w:val="0"/>
              <w:adjustRightInd w:val="0"/>
              <w:spacing w:after="0" w:line="240" w:lineRule="auto"/>
              <w:rPr>
                <w:rFonts w:ascii="Arial" w:eastAsia="Times New Roman" w:hAnsi="Arial" w:cs="Arial"/>
              </w:rPr>
            </w:pPr>
            <w:r>
              <w:rPr>
                <w:rFonts w:ascii="Arial" w:eastAsia="Times New Roman" w:hAnsi="Arial" w:cs="Arial"/>
              </w:rPr>
              <w:t>Depending upon how one uses the resources and which standards are chosen, assessment can take many forms. For example:</w:t>
            </w:r>
          </w:p>
          <w:p w14:paraId="3A9E54BC" w14:textId="77777777" w:rsidR="002B6B0F" w:rsidRDefault="002B6B0F" w:rsidP="0064601C">
            <w:pPr>
              <w:widowControl w:val="0"/>
              <w:autoSpaceDE w:val="0"/>
              <w:autoSpaceDN w:val="0"/>
              <w:adjustRightInd w:val="0"/>
              <w:spacing w:after="0" w:line="240" w:lineRule="auto"/>
              <w:rPr>
                <w:rFonts w:ascii="Arial" w:eastAsia="Times New Roman" w:hAnsi="Arial" w:cs="Arial"/>
              </w:rPr>
            </w:pPr>
          </w:p>
          <w:p w14:paraId="67258CC2" w14:textId="77777777" w:rsidR="002B3398" w:rsidRDefault="002B3398" w:rsidP="0064601C">
            <w:pPr>
              <w:widowControl w:val="0"/>
              <w:autoSpaceDE w:val="0"/>
              <w:autoSpaceDN w:val="0"/>
              <w:adjustRightInd w:val="0"/>
              <w:spacing w:after="0" w:line="240" w:lineRule="auto"/>
              <w:rPr>
                <w:rFonts w:ascii="Arial" w:eastAsia="Times New Roman" w:hAnsi="Arial" w:cs="Arial"/>
              </w:rPr>
            </w:pPr>
            <w:r w:rsidRPr="002B3398">
              <w:rPr>
                <w:rFonts w:ascii="Arial" w:eastAsia="Times New Roman" w:hAnsi="Arial" w:cs="Arial"/>
                <w:b/>
              </w:rPr>
              <w:t>CO History Standard 2 (b)</w:t>
            </w:r>
            <w:r>
              <w:rPr>
                <w:rFonts w:ascii="Arial" w:eastAsia="Times New Roman" w:hAnsi="Arial" w:cs="Arial"/>
              </w:rPr>
              <w:t xml:space="preserve"> (Fourth Grade) Ask students to </w:t>
            </w:r>
            <w:r w:rsidR="00947B75">
              <w:rPr>
                <w:rFonts w:ascii="Arial" w:eastAsia="Times New Roman" w:hAnsi="Arial" w:cs="Arial"/>
              </w:rPr>
              <w:t xml:space="preserve">describe </w:t>
            </w:r>
            <w:r>
              <w:rPr>
                <w:rFonts w:ascii="Arial" w:eastAsia="Times New Roman" w:hAnsi="Arial" w:cs="Arial"/>
              </w:rPr>
              <w:t>the interactions between Georgetown citizens and those of Silver Plume.</w:t>
            </w:r>
          </w:p>
          <w:p w14:paraId="2695CDDD" w14:textId="77777777" w:rsidR="002B3398" w:rsidRDefault="002B3398" w:rsidP="0064601C">
            <w:pPr>
              <w:widowControl w:val="0"/>
              <w:autoSpaceDE w:val="0"/>
              <w:autoSpaceDN w:val="0"/>
              <w:adjustRightInd w:val="0"/>
              <w:spacing w:after="0" w:line="240" w:lineRule="auto"/>
              <w:rPr>
                <w:rFonts w:ascii="Arial" w:eastAsia="Times New Roman" w:hAnsi="Arial" w:cs="Arial"/>
              </w:rPr>
            </w:pPr>
          </w:p>
          <w:p w14:paraId="5C075387" w14:textId="588AFCFC" w:rsidR="00B435DE" w:rsidRDefault="002B6B0F" w:rsidP="007F4A30">
            <w:pPr>
              <w:widowControl w:val="0"/>
              <w:autoSpaceDE w:val="0"/>
              <w:autoSpaceDN w:val="0"/>
              <w:adjustRightInd w:val="0"/>
              <w:spacing w:after="0" w:line="240" w:lineRule="auto"/>
              <w:rPr>
                <w:rFonts w:ascii="Arial" w:eastAsia="Times New Roman" w:hAnsi="Arial" w:cs="Arial"/>
              </w:rPr>
            </w:pPr>
            <w:r w:rsidRPr="002B6B0F">
              <w:rPr>
                <w:rFonts w:ascii="Arial" w:eastAsia="Times New Roman" w:hAnsi="Arial" w:cs="Arial"/>
                <w:b/>
              </w:rPr>
              <w:t>CO Geography Standard 2 (a,</w:t>
            </w:r>
            <w:r w:rsidR="00AC2985">
              <w:rPr>
                <w:rFonts w:ascii="Arial" w:eastAsia="Times New Roman" w:hAnsi="Arial" w:cs="Arial"/>
                <w:b/>
              </w:rPr>
              <w:t xml:space="preserve"> </w:t>
            </w:r>
            <w:r w:rsidRPr="002B6B0F">
              <w:rPr>
                <w:rFonts w:ascii="Arial" w:eastAsia="Times New Roman" w:hAnsi="Arial" w:cs="Arial"/>
                <w:b/>
              </w:rPr>
              <w:t>c,</w:t>
            </w:r>
            <w:r w:rsidR="00AC2985">
              <w:rPr>
                <w:rFonts w:ascii="Arial" w:eastAsia="Times New Roman" w:hAnsi="Arial" w:cs="Arial"/>
                <w:b/>
              </w:rPr>
              <w:t xml:space="preserve"> </w:t>
            </w:r>
            <w:r w:rsidRPr="002B6B0F">
              <w:rPr>
                <w:rFonts w:ascii="Arial" w:eastAsia="Times New Roman" w:hAnsi="Arial" w:cs="Arial"/>
                <w:b/>
              </w:rPr>
              <w:t>d)</w:t>
            </w:r>
            <w:r>
              <w:rPr>
                <w:rFonts w:ascii="Arial" w:eastAsia="Times New Roman" w:hAnsi="Arial" w:cs="Arial"/>
              </w:rPr>
              <w:t xml:space="preserve"> (Fourth Grade) </w:t>
            </w:r>
          </w:p>
          <w:p w14:paraId="201C3D62" w14:textId="77777777" w:rsidR="00ED120C" w:rsidRDefault="00ED120C" w:rsidP="007F4A30">
            <w:pPr>
              <w:widowControl w:val="0"/>
              <w:autoSpaceDE w:val="0"/>
              <w:autoSpaceDN w:val="0"/>
              <w:adjustRightInd w:val="0"/>
              <w:spacing w:after="0" w:line="240" w:lineRule="auto"/>
              <w:rPr>
                <w:rFonts w:ascii="Arial" w:eastAsia="Times New Roman" w:hAnsi="Arial" w:cs="Arial"/>
              </w:rPr>
            </w:pPr>
          </w:p>
          <w:p w14:paraId="766B9C2F" w14:textId="77777777" w:rsidR="00ED120C" w:rsidRPr="002B3398" w:rsidRDefault="00ED120C" w:rsidP="007F4A30">
            <w:pPr>
              <w:widowControl w:val="0"/>
              <w:autoSpaceDE w:val="0"/>
              <w:autoSpaceDN w:val="0"/>
              <w:adjustRightInd w:val="0"/>
              <w:spacing w:after="0" w:line="240" w:lineRule="auto"/>
              <w:rPr>
                <w:rFonts w:ascii="Arial" w:eastAsia="Times New Roman" w:hAnsi="Arial" w:cs="Arial"/>
              </w:rPr>
            </w:pPr>
            <w:r>
              <w:rPr>
                <w:rFonts w:ascii="Arial" w:eastAsia="Times New Roman" w:hAnsi="Arial" w:cs="Arial"/>
              </w:rPr>
              <w:t>How were Georgetown and Silver Plume developed in relation to the mountains surrounding them? How did the geography around the towns impact growth over the years?</w:t>
            </w:r>
          </w:p>
        </w:tc>
      </w:tr>
    </w:tbl>
    <w:p w14:paraId="3ABF3B25" w14:textId="77777777" w:rsidR="002B3398" w:rsidRDefault="002B339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2B6B0F" w14:paraId="7F59013F" w14:textId="77777777" w:rsidTr="00CF24B8">
        <w:trPr>
          <w:trHeight w:val="332"/>
        </w:trPr>
        <w:tc>
          <w:tcPr>
            <w:tcW w:w="14304" w:type="dxa"/>
          </w:tcPr>
          <w:p w14:paraId="554CD375" w14:textId="77777777" w:rsidR="009A448C" w:rsidRPr="002B6B0F" w:rsidRDefault="00FF554B" w:rsidP="00B72A8A">
            <w:pPr>
              <w:jc w:val="center"/>
              <w:rPr>
                <w:rFonts w:ascii="Arial" w:hAnsi="Arial" w:cs="Arial"/>
                <w:b/>
              </w:rPr>
            </w:pPr>
            <w:r w:rsidRPr="002B6B0F">
              <w:rPr>
                <w:rFonts w:ascii="Arial" w:hAnsi="Arial" w:cs="Arial"/>
                <w:b/>
                <w:color w:val="365F91"/>
              </w:rPr>
              <w:t>Other Resources</w:t>
            </w:r>
          </w:p>
        </w:tc>
      </w:tr>
      <w:tr w:rsidR="009A448C" w:rsidRPr="002B6B0F" w14:paraId="12794F79" w14:textId="77777777" w:rsidTr="00CF24B8">
        <w:tc>
          <w:tcPr>
            <w:tcW w:w="14304" w:type="dxa"/>
            <w:shd w:val="pct10" w:color="auto" w:fill="auto"/>
          </w:tcPr>
          <w:p w14:paraId="1491D49C" w14:textId="77777777" w:rsidR="009A448C" w:rsidRPr="002B6B0F" w:rsidRDefault="009A448C" w:rsidP="009A448C">
            <w:pPr>
              <w:spacing w:after="0" w:line="240" w:lineRule="auto"/>
              <w:jc w:val="center"/>
              <w:rPr>
                <w:rFonts w:ascii="Arial" w:hAnsi="Arial" w:cs="Arial"/>
                <w:b/>
              </w:rPr>
            </w:pPr>
          </w:p>
          <w:p w14:paraId="39962EED" w14:textId="77777777" w:rsidR="009A448C" w:rsidRPr="002B6B0F" w:rsidRDefault="009A448C" w:rsidP="00CF24B8">
            <w:pPr>
              <w:spacing w:after="0" w:line="240" w:lineRule="auto"/>
              <w:rPr>
                <w:rFonts w:ascii="Arial" w:hAnsi="Arial" w:cs="Arial"/>
                <w:b/>
              </w:rPr>
            </w:pPr>
            <w:r w:rsidRPr="002B6B0F">
              <w:rPr>
                <w:rFonts w:ascii="Arial" w:hAnsi="Arial" w:cs="Arial"/>
                <w:b/>
              </w:rPr>
              <w:t>Web Resources</w:t>
            </w:r>
          </w:p>
          <w:p w14:paraId="51931429" w14:textId="77777777" w:rsidR="009A448C" w:rsidRPr="002B6B0F" w:rsidRDefault="009A448C" w:rsidP="00CF24B8">
            <w:pPr>
              <w:spacing w:after="0" w:line="240" w:lineRule="auto"/>
              <w:rPr>
                <w:rFonts w:ascii="Arial" w:hAnsi="Arial" w:cs="Arial"/>
                <w:b/>
              </w:rPr>
            </w:pPr>
          </w:p>
        </w:tc>
      </w:tr>
      <w:tr w:rsidR="009A448C" w:rsidRPr="002B6B0F" w14:paraId="04F5467F" w14:textId="77777777" w:rsidTr="00FF554B">
        <w:tc>
          <w:tcPr>
            <w:tcW w:w="14304" w:type="dxa"/>
          </w:tcPr>
          <w:p w14:paraId="52EAA1FC" w14:textId="679EA1F6" w:rsidR="002E2988" w:rsidRDefault="00D3617D" w:rsidP="00B435DE">
            <w:pPr>
              <w:widowControl w:val="0"/>
              <w:autoSpaceDE w:val="0"/>
              <w:autoSpaceDN w:val="0"/>
              <w:adjustRightInd w:val="0"/>
              <w:spacing w:after="0" w:line="240" w:lineRule="auto"/>
              <w:rPr>
                <w:rFonts w:ascii="Arial" w:hAnsi="Arial" w:cs="Arial"/>
              </w:rPr>
            </w:pPr>
            <w:r w:rsidRPr="00C46020">
              <w:rPr>
                <w:rFonts w:ascii="Arial" w:hAnsi="Arial" w:cs="Arial"/>
              </w:rPr>
              <w:t>National Register of Historic Places</w:t>
            </w:r>
            <w:r>
              <w:rPr>
                <w:rFonts w:ascii="Arial" w:hAnsi="Arial" w:cs="Arial"/>
              </w:rPr>
              <w:t xml:space="preserve">:  </w:t>
            </w:r>
            <w:hyperlink r:id="rId44" w:history="1">
              <w:r w:rsidRPr="00752C57">
                <w:rPr>
                  <w:rStyle w:val="Hyperlink"/>
                  <w:rFonts w:ascii="Arial" w:hAnsi="Arial" w:cs="Arial"/>
                </w:rPr>
                <w:t>www.nps.gov/nr</w:t>
              </w:r>
            </w:hyperlink>
          </w:p>
          <w:p w14:paraId="073E4AA5" w14:textId="77B59BC3" w:rsidR="00D3617D" w:rsidRDefault="00D3617D" w:rsidP="00B435DE">
            <w:pPr>
              <w:widowControl w:val="0"/>
              <w:autoSpaceDE w:val="0"/>
              <w:autoSpaceDN w:val="0"/>
              <w:adjustRightInd w:val="0"/>
              <w:spacing w:after="0" w:line="240" w:lineRule="auto"/>
              <w:rPr>
                <w:rFonts w:ascii="Arial" w:hAnsi="Arial" w:cs="Arial"/>
              </w:rPr>
            </w:pPr>
            <w:r>
              <w:rPr>
                <w:rFonts w:ascii="Arial" w:hAnsi="Arial" w:cs="Arial"/>
              </w:rPr>
              <w:t xml:space="preserve">National Register – Alpine Hose Company #2:  </w:t>
            </w:r>
            <w:hyperlink r:id="rId45" w:history="1">
              <w:r w:rsidRPr="00752C57">
                <w:rPr>
                  <w:rStyle w:val="Hyperlink"/>
                  <w:rFonts w:ascii="Arial" w:hAnsi="Arial" w:cs="Arial"/>
                </w:rPr>
                <w:t>https://npgallery.nps.gov/NRHP/AssetDetail?assetID=b38a3a04-5167-47de-91ef-8f9701233431</w:t>
              </w:r>
            </w:hyperlink>
          </w:p>
          <w:p w14:paraId="125F0F1F" w14:textId="3274A232" w:rsidR="00D3617D" w:rsidRDefault="00D3617D" w:rsidP="00B435DE">
            <w:pPr>
              <w:widowControl w:val="0"/>
              <w:autoSpaceDE w:val="0"/>
              <w:autoSpaceDN w:val="0"/>
              <w:adjustRightInd w:val="0"/>
              <w:spacing w:after="0" w:line="240" w:lineRule="auto"/>
              <w:rPr>
                <w:rFonts w:ascii="Arial" w:hAnsi="Arial" w:cs="Arial"/>
              </w:rPr>
            </w:pPr>
            <w:r>
              <w:rPr>
                <w:rFonts w:ascii="Arial" w:hAnsi="Arial" w:cs="Arial"/>
              </w:rPr>
              <w:t xml:space="preserve">National Register – Georgetown-Silver Plume Historic District:  </w:t>
            </w:r>
            <w:hyperlink r:id="rId46" w:history="1">
              <w:r w:rsidRPr="007E6AA7">
                <w:rPr>
                  <w:rStyle w:val="Hyperlink"/>
                  <w:rFonts w:ascii="Arial" w:hAnsi="Arial" w:cs="Arial"/>
                </w:rPr>
                <w:t>https://npgallery.nps.gov/NRHP/AssetDetail?assetID=6002ace7-d14c-4a56-8fff-ada3d1986f0a</w:t>
              </w:r>
            </w:hyperlink>
          </w:p>
          <w:p w14:paraId="72A4D9C2" w14:textId="66A7E077" w:rsidR="00D3617D" w:rsidRDefault="00D3617D" w:rsidP="00B435DE">
            <w:pPr>
              <w:widowControl w:val="0"/>
              <w:autoSpaceDE w:val="0"/>
              <w:autoSpaceDN w:val="0"/>
              <w:adjustRightInd w:val="0"/>
              <w:spacing w:after="0" w:line="240" w:lineRule="auto"/>
              <w:rPr>
                <w:rFonts w:ascii="Arial" w:hAnsi="Arial" w:cs="Arial"/>
              </w:rPr>
            </w:pPr>
            <w:r>
              <w:rPr>
                <w:rFonts w:ascii="Arial" w:hAnsi="Arial" w:cs="Arial"/>
              </w:rPr>
              <w:t xml:space="preserve">National Register – Hamill House:  </w:t>
            </w:r>
            <w:hyperlink r:id="rId47" w:history="1">
              <w:r w:rsidRPr="007E6AA7">
                <w:rPr>
                  <w:rStyle w:val="Hyperlink"/>
                  <w:rFonts w:ascii="Arial" w:hAnsi="Arial" w:cs="Arial"/>
                </w:rPr>
                <w:t>https://npgallery.nps.gov/NRHP/AssetDetail?assetID=da0290b5-11e8-4d2f-bb8b-4229264ed2b4</w:t>
              </w:r>
            </w:hyperlink>
          </w:p>
          <w:p w14:paraId="4B7EE32C" w14:textId="415FC209" w:rsidR="00D3617D" w:rsidRDefault="00D3617D" w:rsidP="00B435DE">
            <w:pPr>
              <w:widowControl w:val="0"/>
              <w:autoSpaceDE w:val="0"/>
              <w:autoSpaceDN w:val="0"/>
              <w:adjustRightInd w:val="0"/>
              <w:spacing w:after="0" w:line="240" w:lineRule="auto"/>
              <w:rPr>
                <w:rFonts w:ascii="Arial" w:hAnsi="Arial" w:cs="Arial"/>
              </w:rPr>
            </w:pPr>
            <w:r>
              <w:rPr>
                <w:rFonts w:ascii="Arial" w:hAnsi="Arial" w:cs="Arial"/>
              </w:rPr>
              <w:t xml:space="preserve">National Register – Lebanon and Everett Mine Tunnels:  </w:t>
            </w:r>
            <w:hyperlink r:id="rId48" w:history="1">
              <w:r w:rsidRPr="00752C57">
                <w:rPr>
                  <w:rStyle w:val="Hyperlink"/>
                  <w:rFonts w:ascii="Arial" w:hAnsi="Arial" w:cs="Arial"/>
                </w:rPr>
                <w:t>https://npgallery.nps.gov/NRHP/AssetDetail?assetID=9dc775b9-a263-451d-82da-6312172a52b1</w:t>
              </w:r>
            </w:hyperlink>
          </w:p>
          <w:p w14:paraId="5FB66FF6" w14:textId="69621CE3" w:rsidR="00D3617D" w:rsidRPr="00C46020" w:rsidRDefault="00D3617D" w:rsidP="00B435DE">
            <w:pPr>
              <w:widowControl w:val="0"/>
              <w:autoSpaceDE w:val="0"/>
              <w:autoSpaceDN w:val="0"/>
              <w:adjustRightInd w:val="0"/>
              <w:spacing w:after="0" w:line="240" w:lineRule="auto"/>
              <w:rPr>
                <w:rFonts w:ascii="Arial" w:hAnsi="Arial" w:cs="Arial"/>
              </w:rPr>
            </w:pPr>
            <w:r>
              <w:rPr>
                <w:rFonts w:ascii="Arial" w:hAnsi="Arial" w:cs="Arial"/>
              </w:rPr>
              <w:t xml:space="preserve">National Register – Silver Plume Depot:  </w:t>
            </w:r>
            <w:hyperlink r:id="rId49" w:history="1">
              <w:r w:rsidRPr="00752C57">
                <w:rPr>
                  <w:rStyle w:val="Hyperlink"/>
                  <w:rFonts w:ascii="Arial" w:hAnsi="Arial" w:cs="Arial"/>
                </w:rPr>
                <w:t>https://npgallery.nps.gov/NRHP/AssetDetail?assetID=d39067ba-1d9e-4706-abf5-915d24a76651</w:t>
              </w:r>
            </w:hyperlink>
          </w:p>
          <w:p w14:paraId="0E550FE6" w14:textId="77777777" w:rsidR="00D066A1" w:rsidRPr="002B6B0F" w:rsidRDefault="00327B9D" w:rsidP="00B435DE">
            <w:pPr>
              <w:widowControl w:val="0"/>
              <w:autoSpaceDE w:val="0"/>
              <w:autoSpaceDN w:val="0"/>
              <w:adjustRightInd w:val="0"/>
              <w:spacing w:after="0" w:line="240" w:lineRule="auto"/>
              <w:rPr>
                <w:rFonts w:ascii="Arial" w:eastAsia="Times New Roman" w:hAnsi="Arial" w:cs="Arial"/>
                <w:color w:val="1155CD"/>
              </w:rPr>
            </w:pPr>
            <w:r w:rsidRPr="00327B9D">
              <w:rPr>
                <w:rFonts w:ascii="Arial" w:hAnsi="Arial" w:cs="Arial"/>
              </w:rPr>
              <w:t>Historic Georgetown:</w:t>
            </w:r>
            <w:r>
              <w:t xml:space="preserve">  </w:t>
            </w:r>
            <w:hyperlink r:id="rId50" w:history="1">
              <w:r w:rsidR="00D066A1" w:rsidRPr="002B6B0F">
                <w:rPr>
                  <w:rStyle w:val="Hyperlink"/>
                  <w:rFonts w:ascii="Arial" w:eastAsia="Times New Roman" w:hAnsi="Arial" w:cs="Arial"/>
                </w:rPr>
                <w:t>https://www.georgetown-colorado.org/</w:t>
              </w:r>
            </w:hyperlink>
          </w:p>
          <w:p w14:paraId="704FABBD" w14:textId="77777777" w:rsidR="009A448C" w:rsidRPr="002B6B0F" w:rsidRDefault="00327B9D" w:rsidP="00D066A1">
            <w:pPr>
              <w:spacing w:after="0" w:line="240" w:lineRule="auto"/>
              <w:textAlignment w:val="baseline"/>
              <w:rPr>
                <w:rFonts w:ascii="Arial" w:eastAsia="Times New Roman" w:hAnsi="Arial" w:cs="Arial"/>
                <w:color w:val="1155CD"/>
              </w:rPr>
            </w:pPr>
            <w:r w:rsidRPr="00327B9D">
              <w:rPr>
                <w:rFonts w:ascii="Arial" w:hAnsi="Arial" w:cs="Arial"/>
              </w:rPr>
              <w:t>Town of Georgetown:</w:t>
            </w:r>
            <w:r>
              <w:t xml:space="preserve">  </w:t>
            </w:r>
            <w:hyperlink r:id="rId51" w:history="1">
              <w:r w:rsidR="00D066A1" w:rsidRPr="002B6B0F">
                <w:rPr>
                  <w:rStyle w:val="Hyperlink"/>
                  <w:rFonts w:ascii="Arial" w:eastAsia="Times New Roman" w:hAnsi="Arial" w:cs="Arial"/>
                </w:rPr>
                <w:t>http://www.town.georgetown.co.us/</w:t>
              </w:r>
            </w:hyperlink>
          </w:p>
          <w:p w14:paraId="3B7C72E9" w14:textId="77777777" w:rsidR="00D066A1" w:rsidRPr="002B6B0F" w:rsidRDefault="00327B9D" w:rsidP="00D066A1">
            <w:pPr>
              <w:spacing w:after="0" w:line="240" w:lineRule="auto"/>
              <w:textAlignment w:val="baseline"/>
              <w:rPr>
                <w:rFonts w:ascii="Arial" w:eastAsia="Times New Roman" w:hAnsi="Arial" w:cs="Arial"/>
                <w:color w:val="1155CD"/>
              </w:rPr>
            </w:pPr>
            <w:r w:rsidRPr="00327B9D">
              <w:rPr>
                <w:rFonts w:ascii="Arial" w:hAnsi="Arial" w:cs="Arial"/>
              </w:rPr>
              <w:t>Historic Georgetown, Inc. (Preservation):</w:t>
            </w:r>
            <w:r>
              <w:t xml:space="preserve">  </w:t>
            </w:r>
            <w:hyperlink r:id="rId52" w:history="1">
              <w:r w:rsidR="00D066A1" w:rsidRPr="002B6B0F">
                <w:rPr>
                  <w:rStyle w:val="Hyperlink"/>
                  <w:rFonts w:ascii="Arial" w:eastAsia="Times New Roman" w:hAnsi="Arial" w:cs="Arial"/>
                </w:rPr>
                <w:t>https://www.historicgeorgetown.org/</w:t>
              </w:r>
            </w:hyperlink>
          </w:p>
          <w:p w14:paraId="30513B39" w14:textId="77777777" w:rsidR="00D066A1" w:rsidRPr="002B6B0F" w:rsidRDefault="00327B9D" w:rsidP="00D066A1">
            <w:pPr>
              <w:spacing w:after="0" w:line="240" w:lineRule="auto"/>
              <w:textAlignment w:val="baseline"/>
              <w:rPr>
                <w:rFonts w:ascii="Arial" w:eastAsia="Times New Roman" w:hAnsi="Arial" w:cs="Arial"/>
                <w:color w:val="1155CD"/>
              </w:rPr>
            </w:pPr>
            <w:r w:rsidRPr="00327B9D">
              <w:rPr>
                <w:rFonts w:ascii="Arial" w:hAnsi="Arial" w:cs="Arial"/>
              </w:rPr>
              <w:t>History Colorado:</w:t>
            </w:r>
            <w:r>
              <w:t xml:space="preserve">  </w:t>
            </w:r>
            <w:hyperlink r:id="rId53" w:history="1">
              <w:r w:rsidR="00D066A1" w:rsidRPr="002B6B0F">
                <w:rPr>
                  <w:rStyle w:val="Hyperlink"/>
                  <w:rFonts w:ascii="Arial" w:eastAsia="Times New Roman" w:hAnsi="Arial" w:cs="Arial"/>
                </w:rPr>
                <w:t>http://www.historycolorado.org/museums/georgetown-loop-historic-mining-railroad-park%C2%AE</w:t>
              </w:r>
            </w:hyperlink>
          </w:p>
          <w:p w14:paraId="3759C6BC" w14:textId="77777777" w:rsidR="00D066A1" w:rsidRDefault="00327B9D" w:rsidP="00D066A1">
            <w:pPr>
              <w:spacing w:after="0" w:line="240" w:lineRule="auto"/>
              <w:textAlignment w:val="baseline"/>
              <w:rPr>
                <w:rStyle w:val="Hyperlink"/>
                <w:rFonts w:ascii="Arial" w:eastAsia="Times New Roman" w:hAnsi="Arial" w:cs="Arial"/>
              </w:rPr>
            </w:pPr>
            <w:r w:rsidRPr="00327B9D">
              <w:rPr>
                <w:rFonts w:ascii="Arial" w:hAnsi="Arial" w:cs="Arial"/>
              </w:rPr>
              <w:t>History Colorado Office of Archaeology and Historic Preservation (OAHP</w:t>
            </w:r>
            <w:r>
              <w:t xml:space="preserve">):  </w:t>
            </w:r>
            <w:hyperlink r:id="rId54" w:history="1">
              <w:r w:rsidR="00D066A1" w:rsidRPr="002B6B0F">
                <w:rPr>
                  <w:rStyle w:val="Hyperlink"/>
                  <w:rFonts w:ascii="Arial" w:eastAsia="Times New Roman" w:hAnsi="Arial" w:cs="Arial"/>
                </w:rPr>
                <w:t>http://www.historycolorado.org/archaeologists/clear-creek-county</w:t>
              </w:r>
            </w:hyperlink>
          </w:p>
          <w:p w14:paraId="1128DC78" w14:textId="77777777" w:rsidR="00D3617D" w:rsidRDefault="00D3617D" w:rsidP="00C46020">
            <w:pPr>
              <w:spacing w:after="0" w:line="240" w:lineRule="auto"/>
              <w:textAlignment w:val="baseline"/>
              <w:rPr>
                <w:rFonts w:ascii="Arial" w:eastAsia="Times New Roman" w:hAnsi="Arial" w:cs="Arial"/>
              </w:rPr>
            </w:pPr>
            <w:r>
              <w:rPr>
                <w:rFonts w:ascii="Arial" w:eastAsia="Times New Roman" w:hAnsi="Arial" w:cs="Arial"/>
              </w:rPr>
              <w:t xml:space="preserve">Library of Congress: </w:t>
            </w:r>
            <w:hyperlink r:id="rId55" w:history="1">
              <w:r w:rsidRPr="00752C57">
                <w:rPr>
                  <w:rStyle w:val="Hyperlink"/>
                  <w:rFonts w:ascii="Arial" w:eastAsia="Times New Roman" w:hAnsi="Arial" w:cs="Arial"/>
                </w:rPr>
                <w:t>www.loc.gov</w:t>
              </w:r>
            </w:hyperlink>
            <w:r>
              <w:rPr>
                <w:rFonts w:ascii="Arial" w:eastAsia="Times New Roman" w:hAnsi="Arial" w:cs="Arial"/>
              </w:rPr>
              <w:t xml:space="preserve">  </w:t>
            </w:r>
          </w:p>
          <w:p w14:paraId="0A29E9A6" w14:textId="77777777" w:rsidR="000E301D" w:rsidRPr="002B6B0F" w:rsidRDefault="000E301D" w:rsidP="00C46020">
            <w:pPr>
              <w:spacing w:after="0" w:line="240" w:lineRule="auto"/>
              <w:textAlignment w:val="baseline"/>
              <w:rPr>
                <w:rFonts w:ascii="Arial" w:eastAsia="Times New Roman" w:hAnsi="Arial" w:cs="Arial"/>
                <w:color w:val="1155CD"/>
              </w:rPr>
            </w:pPr>
          </w:p>
        </w:tc>
      </w:tr>
      <w:tr w:rsidR="009A448C" w:rsidRPr="00085AEA" w14:paraId="505A1681" w14:textId="77777777" w:rsidTr="00CF24B8">
        <w:tc>
          <w:tcPr>
            <w:tcW w:w="14304" w:type="dxa"/>
            <w:shd w:val="pct10" w:color="auto" w:fill="auto"/>
          </w:tcPr>
          <w:p w14:paraId="509E2AA9" w14:textId="77777777" w:rsidR="009A448C" w:rsidRDefault="009A448C" w:rsidP="009A448C">
            <w:pPr>
              <w:spacing w:after="0" w:line="240" w:lineRule="auto"/>
              <w:jc w:val="center"/>
              <w:rPr>
                <w:rFonts w:ascii="Arial" w:hAnsi="Arial" w:cs="Arial"/>
                <w:b/>
                <w:sz w:val="18"/>
                <w:szCs w:val="18"/>
              </w:rPr>
            </w:pPr>
          </w:p>
          <w:p w14:paraId="5ED77BE5" w14:textId="77777777" w:rsidR="009A448C" w:rsidRPr="00FF554B" w:rsidRDefault="009A448C" w:rsidP="00CF24B8">
            <w:pPr>
              <w:spacing w:after="0" w:line="240" w:lineRule="auto"/>
              <w:rPr>
                <w:rFonts w:ascii="Arial" w:hAnsi="Arial" w:cs="Arial"/>
                <w:b/>
                <w:sz w:val="24"/>
                <w:szCs w:val="24"/>
              </w:rPr>
            </w:pPr>
            <w:r w:rsidRPr="00FF554B">
              <w:rPr>
                <w:rFonts w:ascii="Arial" w:hAnsi="Arial" w:cs="Arial"/>
                <w:b/>
                <w:sz w:val="24"/>
                <w:szCs w:val="24"/>
              </w:rPr>
              <w:t xml:space="preserve">Secondary </w:t>
            </w:r>
            <w:r w:rsidRPr="00B72A8A">
              <w:rPr>
                <w:rFonts w:ascii="Arial" w:hAnsi="Arial" w:cs="Arial"/>
                <w:b/>
              </w:rPr>
              <w:t>Sources</w:t>
            </w:r>
          </w:p>
          <w:p w14:paraId="0BB8EC9E" w14:textId="77777777" w:rsidR="009A448C" w:rsidRPr="00085AEA" w:rsidRDefault="009A448C" w:rsidP="009A448C">
            <w:pPr>
              <w:spacing w:after="0" w:line="240" w:lineRule="auto"/>
              <w:jc w:val="center"/>
              <w:rPr>
                <w:rFonts w:ascii="Arial" w:hAnsi="Arial" w:cs="Arial"/>
                <w:b/>
                <w:sz w:val="18"/>
                <w:szCs w:val="18"/>
              </w:rPr>
            </w:pPr>
          </w:p>
        </w:tc>
      </w:tr>
      <w:tr w:rsidR="009A448C" w:rsidRPr="00085AEA" w14:paraId="277BB99E" w14:textId="77777777" w:rsidTr="00CF24B8">
        <w:tc>
          <w:tcPr>
            <w:tcW w:w="14304" w:type="dxa"/>
          </w:tcPr>
          <w:p w14:paraId="2B1E3A0B" w14:textId="77777777" w:rsidR="00327B9D" w:rsidRPr="00887D06" w:rsidRDefault="00327B9D" w:rsidP="00887D06">
            <w:pPr>
              <w:pStyle w:val="Heading1"/>
              <w:shd w:val="clear" w:color="auto" w:fill="FFFFFF"/>
              <w:spacing w:before="0" w:line="240" w:lineRule="auto"/>
              <w:rPr>
                <w:rStyle w:val="a-size-large"/>
                <w:b w:val="0"/>
                <w:color w:val="111111"/>
                <w:sz w:val="10"/>
                <w:szCs w:val="10"/>
              </w:rPr>
            </w:pPr>
          </w:p>
          <w:p w14:paraId="41A5700B" w14:textId="77777777" w:rsidR="0021122B" w:rsidRPr="0021122B" w:rsidRDefault="00327B9D" w:rsidP="00887D06">
            <w:pPr>
              <w:pStyle w:val="Heading1"/>
              <w:shd w:val="clear" w:color="auto" w:fill="FFFFFF"/>
              <w:spacing w:before="0" w:line="240" w:lineRule="auto"/>
              <w:rPr>
                <w:b w:val="0"/>
                <w:color w:val="111111"/>
                <w:sz w:val="22"/>
                <w:szCs w:val="22"/>
              </w:rPr>
            </w:pPr>
            <w:r>
              <w:rPr>
                <w:rStyle w:val="a-size-large"/>
                <w:b w:val="0"/>
                <w:color w:val="111111"/>
                <w:sz w:val="22"/>
                <w:szCs w:val="22"/>
              </w:rPr>
              <w:t xml:space="preserve">David Digerness, </w:t>
            </w:r>
            <w:r w:rsidR="0021122B" w:rsidRPr="002D5B07">
              <w:rPr>
                <w:rStyle w:val="a-size-large"/>
                <w:b w:val="0"/>
                <w:i/>
                <w:color w:val="111111"/>
                <w:sz w:val="22"/>
                <w:szCs w:val="22"/>
              </w:rPr>
              <w:t>The Mineral Belt (Volume III) Georgetown; Mining; Colorado Central Railroad; An Illustrated History</w:t>
            </w:r>
            <w:r>
              <w:rPr>
                <w:rStyle w:val="a-size-large"/>
                <w:b w:val="0"/>
                <w:i/>
                <w:color w:val="111111"/>
                <w:sz w:val="22"/>
                <w:szCs w:val="22"/>
              </w:rPr>
              <w:t xml:space="preserve"> </w:t>
            </w:r>
            <w:r>
              <w:rPr>
                <w:rStyle w:val="a-size-large"/>
                <w:b w:val="0"/>
                <w:color w:val="111111"/>
                <w:sz w:val="22"/>
                <w:szCs w:val="22"/>
              </w:rPr>
              <w:t>(</w:t>
            </w:r>
            <w:r w:rsidRPr="00327B9D">
              <w:rPr>
                <w:rStyle w:val="a-size-large"/>
                <w:b w:val="0"/>
                <w:color w:val="111111"/>
                <w:sz w:val="22"/>
                <w:szCs w:val="22"/>
              </w:rPr>
              <w:t>Denver</w:t>
            </w:r>
            <w:r>
              <w:rPr>
                <w:rStyle w:val="a-size-large"/>
                <w:b w:val="0"/>
                <w:color w:val="111111"/>
                <w:sz w:val="22"/>
                <w:szCs w:val="22"/>
              </w:rPr>
              <w:t>:</w:t>
            </w:r>
            <w:r w:rsidR="0021122B" w:rsidRPr="00327B9D">
              <w:rPr>
                <w:rStyle w:val="a-size-large"/>
                <w:b w:val="0"/>
                <w:color w:val="111111"/>
                <w:sz w:val="22"/>
                <w:szCs w:val="22"/>
              </w:rPr>
              <w:t xml:space="preserve"> </w:t>
            </w:r>
            <w:r>
              <w:rPr>
                <w:rStyle w:val="a-size-large"/>
                <w:b w:val="0"/>
                <w:color w:val="111111"/>
                <w:sz w:val="22"/>
                <w:szCs w:val="22"/>
              </w:rPr>
              <w:t>Sundance Books,</w:t>
            </w:r>
            <w:r w:rsidR="0021122B">
              <w:rPr>
                <w:rStyle w:val="a-size-large"/>
                <w:b w:val="0"/>
                <w:color w:val="111111"/>
                <w:sz w:val="22"/>
                <w:szCs w:val="22"/>
              </w:rPr>
              <w:t xml:space="preserve"> 1982</w:t>
            </w:r>
            <w:r>
              <w:rPr>
                <w:rStyle w:val="a-size-large"/>
                <w:b w:val="0"/>
                <w:color w:val="111111"/>
                <w:sz w:val="22"/>
                <w:szCs w:val="22"/>
              </w:rPr>
              <w:t>)</w:t>
            </w:r>
            <w:r w:rsidR="0021122B">
              <w:rPr>
                <w:rStyle w:val="a-size-large"/>
                <w:b w:val="0"/>
                <w:color w:val="111111"/>
                <w:sz w:val="22"/>
                <w:szCs w:val="22"/>
              </w:rPr>
              <w:t>.</w:t>
            </w:r>
          </w:p>
          <w:p w14:paraId="02C82ABE" w14:textId="77777777" w:rsidR="0021122B" w:rsidRPr="00887D06" w:rsidRDefault="0021122B" w:rsidP="00887D06">
            <w:pPr>
              <w:pStyle w:val="Heading1"/>
              <w:shd w:val="clear" w:color="auto" w:fill="FFFFFF"/>
              <w:spacing w:before="0" w:line="240" w:lineRule="auto"/>
              <w:rPr>
                <w:rStyle w:val="a-size-large"/>
                <w:b w:val="0"/>
                <w:color w:val="111111"/>
                <w:sz w:val="10"/>
                <w:szCs w:val="10"/>
              </w:rPr>
            </w:pPr>
          </w:p>
          <w:p w14:paraId="541C7F35" w14:textId="77777777" w:rsidR="002D5B07" w:rsidRPr="002D5B07" w:rsidRDefault="00327B9D" w:rsidP="00887D06">
            <w:pPr>
              <w:pStyle w:val="Heading1"/>
              <w:shd w:val="clear" w:color="auto" w:fill="FFFFFF"/>
              <w:spacing w:before="0" w:line="240" w:lineRule="auto"/>
              <w:rPr>
                <w:b w:val="0"/>
                <w:color w:val="111111"/>
                <w:sz w:val="22"/>
                <w:szCs w:val="22"/>
              </w:rPr>
            </w:pPr>
            <w:r>
              <w:rPr>
                <w:rStyle w:val="a-size-large"/>
                <w:b w:val="0"/>
                <w:color w:val="111111"/>
                <w:sz w:val="22"/>
                <w:szCs w:val="22"/>
              </w:rPr>
              <w:t xml:space="preserve">Liston </w:t>
            </w:r>
            <w:r w:rsidR="002D5B07">
              <w:rPr>
                <w:rStyle w:val="a-size-large"/>
                <w:b w:val="0"/>
                <w:color w:val="111111"/>
                <w:sz w:val="22"/>
                <w:szCs w:val="22"/>
              </w:rPr>
              <w:t xml:space="preserve">Edgington Leyendecker, Duane Smith, and Christine A. Bradley. </w:t>
            </w:r>
            <w:r w:rsidR="002D5B07" w:rsidRPr="002D5B07">
              <w:rPr>
                <w:rStyle w:val="a-size-large"/>
                <w:b w:val="0"/>
                <w:i/>
                <w:color w:val="111111"/>
                <w:sz w:val="22"/>
                <w:szCs w:val="22"/>
              </w:rPr>
              <w:t xml:space="preserve">The Rise of the Silver Queen: Georgetown, Colorado, 1859-1896 </w:t>
            </w:r>
            <w:r>
              <w:rPr>
                <w:rStyle w:val="a-size-large"/>
                <w:b w:val="0"/>
                <w:color w:val="111111"/>
                <w:sz w:val="22"/>
                <w:szCs w:val="22"/>
              </w:rPr>
              <w:t>(Boulder: University of Colorado Press,</w:t>
            </w:r>
            <w:r w:rsidR="002D5B07">
              <w:rPr>
                <w:rStyle w:val="a-size-large"/>
                <w:b w:val="0"/>
                <w:color w:val="111111"/>
                <w:sz w:val="22"/>
                <w:szCs w:val="22"/>
              </w:rPr>
              <w:t xml:space="preserve"> 2005</w:t>
            </w:r>
            <w:r>
              <w:rPr>
                <w:rStyle w:val="a-size-large"/>
                <w:b w:val="0"/>
                <w:color w:val="111111"/>
                <w:sz w:val="22"/>
                <w:szCs w:val="22"/>
              </w:rPr>
              <w:t>)</w:t>
            </w:r>
            <w:r w:rsidR="0021122B">
              <w:rPr>
                <w:rStyle w:val="a-size-large"/>
                <w:b w:val="0"/>
                <w:color w:val="111111"/>
                <w:sz w:val="22"/>
                <w:szCs w:val="22"/>
              </w:rPr>
              <w:t>.</w:t>
            </w:r>
          </w:p>
          <w:p w14:paraId="6448F955" w14:textId="77777777" w:rsidR="00593007" w:rsidRPr="00887D06" w:rsidRDefault="006936BE" w:rsidP="00887D06">
            <w:pPr>
              <w:spacing w:line="240" w:lineRule="auto"/>
              <w:rPr>
                <w:rStyle w:val="Hyperlink"/>
                <w:rFonts w:ascii="Arial" w:hAnsi="Arial" w:cs="Arial"/>
                <w:color w:val="auto"/>
                <w:sz w:val="10"/>
                <w:szCs w:val="10"/>
                <w:u w:val="none"/>
                <w:shd w:val="clear" w:color="auto" w:fill="FFFFFF"/>
              </w:rPr>
            </w:pPr>
            <w:r>
              <w:fldChar w:fldCharType="begin"/>
            </w:r>
            <w:r w:rsidR="00593007">
              <w:instrText xml:space="preserve"> HYPERLINK "https://www.amazon.com/Griffith-Family-Founding-Georgetown/dp/0870816063/ref=sr_1_15?ie=UTF8&amp;qid=1484235549&amp;sr=8-15&amp;keywords=georgetown+colorado" \o "The Griffith Family &amp; the Founding of Georgetown" </w:instrText>
            </w:r>
            <w:r>
              <w:fldChar w:fldCharType="separate"/>
            </w:r>
          </w:p>
          <w:p w14:paraId="5E9223FE" w14:textId="77777777" w:rsidR="009A448C" w:rsidRPr="00CC4E63" w:rsidRDefault="008F42ED" w:rsidP="00887D06">
            <w:pPr>
              <w:spacing w:line="240" w:lineRule="auto"/>
              <w:rPr>
                <w:rFonts w:ascii="Times" w:hAnsi="Times"/>
              </w:rPr>
            </w:pPr>
            <w:hyperlink r:id="rId56" w:history="1">
              <w:r w:rsidR="00593007" w:rsidRPr="00593007">
                <w:rPr>
                  <w:rStyle w:val="Hyperlink"/>
                  <w:rFonts w:ascii="Arial" w:hAnsi="Arial" w:cs="Arial"/>
                  <w:color w:val="auto"/>
                  <w:u w:val="none"/>
                  <w:shd w:val="clear" w:color="auto" w:fill="FFFFFF"/>
                </w:rPr>
                <w:t>Liston E. Leyendecker</w:t>
              </w:r>
            </w:hyperlink>
            <w:r w:rsidR="00327B9D">
              <w:rPr>
                <w:rFonts w:ascii="Arial" w:hAnsi="Arial" w:cs="Arial"/>
              </w:rPr>
              <w:t xml:space="preserve">, </w:t>
            </w:r>
            <w:r w:rsidR="00593007" w:rsidRPr="00593007">
              <w:rPr>
                <w:rFonts w:ascii="Arial" w:hAnsi="Arial" w:cs="Arial"/>
                <w:i/>
                <w:shd w:val="clear" w:color="auto" w:fill="FFFFFF"/>
              </w:rPr>
              <w:t xml:space="preserve">The Griffith Family </w:t>
            </w:r>
            <w:r w:rsidR="00327B9D">
              <w:rPr>
                <w:rFonts w:ascii="Arial" w:hAnsi="Arial" w:cs="Arial"/>
                <w:i/>
                <w:shd w:val="clear" w:color="auto" w:fill="FFFFFF"/>
              </w:rPr>
              <w:t>and</w:t>
            </w:r>
            <w:r w:rsidR="00593007" w:rsidRPr="00593007">
              <w:rPr>
                <w:rFonts w:ascii="Arial" w:hAnsi="Arial" w:cs="Arial"/>
                <w:i/>
                <w:shd w:val="clear" w:color="auto" w:fill="FFFFFF"/>
              </w:rPr>
              <w:t xml:space="preserve"> the Founding of Georgetown</w:t>
            </w:r>
            <w:r w:rsidR="00327B9D">
              <w:rPr>
                <w:rFonts w:ascii="Arial" w:hAnsi="Arial" w:cs="Arial"/>
                <w:i/>
                <w:shd w:val="clear" w:color="auto" w:fill="FFFFFF"/>
              </w:rPr>
              <w:t xml:space="preserve"> </w:t>
            </w:r>
            <w:r w:rsidR="00327B9D">
              <w:rPr>
                <w:rFonts w:ascii="Arial" w:hAnsi="Arial" w:cs="Arial"/>
                <w:shd w:val="clear" w:color="auto" w:fill="FFFFFF"/>
              </w:rPr>
              <w:t xml:space="preserve">(Boulder: </w:t>
            </w:r>
            <w:r w:rsidR="00506676">
              <w:rPr>
                <w:rFonts w:ascii="Arial" w:hAnsi="Arial" w:cs="Arial"/>
                <w:shd w:val="clear" w:color="auto" w:fill="FFFFFF"/>
              </w:rPr>
              <w:t>University Press of Colorado,</w:t>
            </w:r>
            <w:r w:rsidR="00593007">
              <w:rPr>
                <w:rFonts w:ascii="Arial" w:hAnsi="Arial" w:cs="Arial"/>
                <w:shd w:val="clear" w:color="auto" w:fill="FFFFFF"/>
              </w:rPr>
              <w:t xml:space="preserve"> 2001</w:t>
            </w:r>
            <w:r w:rsidR="00327B9D">
              <w:rPr>
                <w:rFonts w:ascii="Arial" w:hAnsi="Arial" w:cs="Arial"/>
                <w:shd w:val="clear" w:color="auto" w:fill="FFFFFF"/>
              </w:rPr>
              <w:t>)</w:t>
            </w:r>
            <w:r w:rsidR="00593007">
              <w:rPr>
                <w:rFonts w:ascii="Arial" w:hAnsi="Arial" w:cs="Arial"/>
                <w:shd w:val="clear" w:color="auto" w:fill="FFFFFF"/>
              </w:rPr>
              <w:t>.</w:t>
            </w:r>
            <w:r w:rsidR="006936BE">
              <w:fldChar w:fldCharType="end"/>
            </w:r>
            <w:r w:rsidR="00327B9D" w:rsidRPr="00CC4E63">
              <w:rPr>
                <w:rFonts w:ascii="Times" w:hAnsi="Times"/>
              </w:rPr>
              <w:t xml:space="preserve"> </w:t>
            </w:r>
          </w:p>
        </w:tc>
      </w:tr>
    </w:tbl>
    <w:p w14:paraId="48A1BA16" w14:textId="77777777" w:rsidR="00D27066" w:rsidRDefault="00D2706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85AEA" w14:paraId="7BA89C08" w14:textId="77777777" w:rsidTr="00CF24B8">
        <w:tc>
          <w:tcPr>
            <w:tcW w:w="14304" w:type="dxa"/>
            <w:shd w:val="pct10" w:color="auto" w:fill="auto"/>
          </w:tcPr>
          <w:p w14:paraId="508C9CEB" w14:textId="49E3F102" w:rsidR="009A448C" w:rsidRDefault="009A448C" w:rsidP="009A448C">
            <w:pPr>
              <w:spacing w:after="0" w:line="240" w:lineRule="auto"/>
              <w:jc w:val="center"/>
              <w:rPr>
                <w:rFonts w:ascii="Arial" w:hAnsi="Arial" w:cs="Arial"/>
                <w:b/>
                <w:sz w:val="18"/>
                <w:szCs w:val="18"/>
              </w:rPr>
            </w:pPr>
          </w:p>
          <w:p w14:paraId="3D6CB7E4" w14:textId="77777777" w:rsidR="009A448C" w:rsidRPr="00B72A8A" w:rsidRDefault="009A448C" w:rsidP="00CF24B8">
            <w:pPr>
              <w:spacing w:after="0" w:line="240" w:lineRule="auto"/>
              <w:rPr>
                <w:rFonts w:ascii="Arial" w:hAnsi="Arial" w:cs="Arial"/>
                <w:b/>
              </w:rPr>
            </w:pPr>
            <w:r w:rsidRPr="00B72A8A">
              <w:rPr>
                <w:rFonts w:ascii="Arial" w:hAnsi="Arial" w:cs="Arial"/>
                <w:b/>
              </w:rPr>
              <w:t>Preservation Connection</w:t>
            </w:r>
          </w:p>
          <w:p w14:paraId="0ED77B79" w14:textId="77777777" w:rsidR="009A448C" w:rsidRPr="00085AEA" w:rsidRDefault="009A448C" w:rsidP="009A448C">
            <w:pPr>
              <w:spacing w:after="0" w:line="240" w:lineRule="auto"/>
              <w:jc w:val="center"/>
              <w:rPr>
                <w:rFonts w:ascii="Arial" w:hAnsi="Arial" w:cs="Arial"/>
                <w:b/>
                <w:sz w:val="18"/>
                <w:szCs w:val="18"/>
              </w:rPr>
            </w:pPr>
          </w:p>
        </w:tc>
      </w:tr>
      <w:tr w:rsidR="009A448C" w:rsidRPr="00085AEA" w14:paraId="25C08172" w14:textId="77777777" w:rsidTr="00CF24B8">
        <w:tc>
          <w:tcPr>
            <w:tcW w:w="14304" w:type="dxa"/>
          </w:tcPr>
          <w:p w14:paraId="0B3F1902" w14:textId="0503A125" w:rsidR="002A5455" w:rsidRPr="00C46020" w:rsidRDefault="002A5455" w:rsidP="00C46020">
            <w:pPr>
              <w:spacing w:after="0" w:line="240" w:lineRule="auto"/>
              <w:rPr>
                <w:rFonts w:ascii="Times New Roman" w:eastAsia="Times New Roman" w:hAnsi="Times New Roman"/>
                <w:sz w:val="24"/>
                <w:szCs w:val="24"/>
              </w:rPr>
            </w:pPr>
            <w:r w:rsidRPr="002A5455">
              <w:rPr>
                <w:rFonts w:ascii="Arial" w:eastAsia="Times New Roman" w:hAnsi="Arial" w:cs="Arial"/>
                <w:color w:val="333333"/>
              </w:rPr>
              <w:t xml:space="preserve">The Georgetown-Silver Plume Historic Mining District possesses remarkable integrity and the historic structures in the two towns are reminiscent of a bygone era. Georgetown, in particular, is unique among Colorado's mining towns. Because the wealth of the mining district was centered here, Georgetown took on a wealthy aura and the buildings show this wealth. </w:t>
            </w:r>
            <w:r w:rsidRPr="00C46020">
              <w:rPr>
                <w:rFonts w:ascii="Arial" w:eastAsia="Times New Roman" w:hAnsi="Arial" w:cs="Arial"/>
                <w:color w:val="333333"/>
              </w:rPr>
              <w:t xml:space="preserve">Silver Plume, on the other hand, was the work center. Here the majority of mines were located. Homes in Silver Plume are far less impressive </w:t>
            </w:r>
            <w:r w:rsidR="00BC513A">
              <w:rPr>
                <w:rFonts w:ascii="Arial" w:eastAsia="Times New Roman" w:hAnsi="Arial" w:cs="Arial"/>
                <w:color w:val="333333"/>
              </w:rPr>
              <w:t>than</w:t>
            </w:r>
            <w:r w:rsidRPr="00C46020">
              <w:rPr>
                <w:rFonts w:ascii="Arial" w:eastAsia="Times New Roman" w:hAnsi="Arial" w:cs="Arial"/>
                <w:color w:val="333333"/>
              </w:rPr>
              <w:t xml:space="preserve"> those of the Georgetown. Though the ore was removed from Silver Plume, so was the wealth. This working relationship between the two towns has been cause for much resentment—both past and present.</w:t>
            </w:r>
          </w:p>
          <w:p w14:paraId="0EAF168E" w14:textId="77777777" w:rsidR="002A5455" w:rsidRDefault="002A5455" w:rsidP="00887D06">
            <w:pPr>
              <w:widowControl w:val="0"/>
              <w:autoSpaceDE w:val="0"/>
              <w:autoSpaceDN w:val="0"/>
              <w:adjustRightInd w:val="0"/>
              <w:spacing w:after="0" w:line="240" w:lineRule="auto"/>
              <w:rPr>
                <w:rFonts w:ascii="Arial" w:eastAsia="Times New Roman" w:hAnsi="Arial" w:cs="Arial"/>
                <w:color w:val="333333"/>
              </w:rPr>
            </w:pPr>
          </w:p>
          <w:p w14:paraId="0E76DF43" w14:textId="77777777" w:rsidR="00C70479" w:rsidRDefault="00C23D48" w:rsidP="00887D06">
            <w:pPr>
              <w:widowControl w:val="0"/>
              <w:autoSpaceDE w:val="0"/>
              <w:autoSpaceDN w:val="0"/>
              <w:adjustRightInd w:val="0"/>
              <w:spacing w:after="0" w:line="240" w:lineRule="auto"/>
              <w:rPr>
                <w:rFonts w:ascii="Arial" w:eastAsia="Times New Roman" w:hAnsi="Arial" w:cs="Arial"/>
                <w:color w:val="333333"/>
              </w:rPr>
            </w:pPr>
            <w:r w:rsidRPr="002E23B4">
              <w:rPr>
                <w:rFonts w:ascii="Arial" w:eastAsia="Times New Roman" w:hAnsi="Arial" w:cs="Arial"/>
                <w:color w:val="333333"/>
              </w:rPr>
              <w:t xml:space="preserve">According to History Colorado, since 1970 Georgetown </w:t>
            </w:r>
            <w:r w:rsidR="00887D06">
              <w:rPr>
                <w:rFonts w:ascii="Arial" w:eastAsia="Times New Roman" w:hAnsi="Arial" w:cs="Arial"/>
                <w:color w:val="333333"/>
              </w:rPr>
              <w:t>has been</w:t>
            </w:r>
            <w:r w:rsidRPr="002E23B4">
              <w:rPr>
                <w:rFonts w:ascii="Arial" w:eastAsia="Times New Roman" w:hAnsi="Arial" w:cs="Arial"/>
                <w:color w:val="333333"/>
              </w:rPr>
              <w:t xml:space="preserve"> know</w:t>
            </w:r>
            <w:r w:rsidR="00327B9D">
              <w:rPr>
                <w:rFonts w:ascii="Arial" w:eastAsia="Times New Roman" w:hAnsi="Arial" w:cs="Arial"/>
                <w:color w:val="333333"/>
              </w:rPr>
              <w:t>n</w:t>
            </w:r>
            <w:r w:rsidRPr="002E23B4">
              <w:rPr>
                <w:rFonts w:ascii="Arial" w:eastAsia="Times New Roman" w:hAnsi="Arial" w:cs="Arial"/>
                <w:color w:val="333333"/>
              </w:rPr>
              <w:t xml:space="preserve"> as Colorado’s </w:t>
            </w:r>
            <w:r w:rsidR="00887D06">
              <w:rPr>
                <w:rFonts w:ascii="Arial" w:eastAsia="Times New Roman" w:hAnsi="Arial" w:cs="Arial"/>
                <w:color w:val="333333"/>
              </w:rPr>
              <w:t>“Preservation Q</w:t>
            </w:r>
            <w:r w:rsidRPr="002E23B4">
              <w:rPr>
                <w:rFonts w:ascii="Arial" w:eastAsia="Times New Roman" w:hAnsi="Arial" w:cs="Arial"/>
                <w:color w:val="333333"/>
              </w:rPr>
              <w:t>ueen</w:t>
            </w:r>
            <w:r w:rsidR="00887D06">
              <w:rPr>
                <w:rFonts w:ascii="Arial" w:eastAsia="Times New Roman" w:hAnsi="Arial" w:cs="Arial"/>
                <w:color w:val="333333"/>
              </w:rPr>
              <w:t>”</w:t>
            </w:r>
            <w:r w:rsidRPr="002E23B4">
              <w:rPr>
                <w:rFonts w:ascii="Arial" w:eastAsia="Times New Roman" w:hAnsi="Arial" w:cs="Arial"/>
                <w:color w:val="333333"/>
              </w:rPr>
              <w:t xml:space="preserve"> because it has </w:t>
            </w:r>
            <w:r w:rsidR="00887D06">
              <w:rPr>
                <w:rFonts w:ascii="Arial" w:eastAsia="Times New Roman" w:hAnsi="Arial" w:cs="Arial"/>
                <w:color w:val="333333"/>
              </w:rPr>
              <w:t xml:space="preserve">maintained many of its </w:t>
            </w:r>
            <w:r w:rsidR="00C70479">
              <w:rPr>
                <w:rFonts w:ascii="Arial" w:eastAsia="Times New Roman" w:hAnsi="Arial" w:cs="Arial"/>
                <w:color w:val="333333"/>
              </w:rPr>
              <w:t xml:space="preserve">historic </w:t>
            </w:r>
            <w:r w:rsidR="00887D06">
              <w:rPr>
                <w:rFonts w:ascii="Arial" w:eastAsia="Times New Roman" w:hAnsi="Arial" w:cs="Arial"/>
                <w:color w:val="333333"/>
              </w:rPr>
              <w:t>downtown structures</w:t>
            </w:r>
            <w:r w:rsidRPr="002E23B4">
              <w:rPr>
                <w:rFonts w:ascii="Arial" w:eastAsia="Times New Roman" w:hAnsi="Arial" w:cs="Arial"/>
                <w:color w:val="333333"/>
              </w:rPr>
              <w:t>. It has been able to match nearly $3 million in State Historic Funds through a private preservation group known as Historic Georgetown, Inc.</w:t>
            </w:r>
            <w:r w:rsidR="00C70479">
              <w:rPr>
                <w:rFonts w:ascii="Arial" w:eastAsia="Times New Roman" w:hAnsi="Arial" w:cs="Arial"/>
                <w:color w:val="333333"/>
              </w:rPr>
              <w:t>,</w:t>
            </w:r>
            <w:r w:rsidRPr="002E23B4">
              <w:rPr>
                <w:rFonts w:ascii="Arial" w:eastAsia="Times New Roman" w:hAnsi="Arial" w:cs="Arial"/>
                <w:color w:val="333333"/>
              </w:rPr>
              <w:t xml:space="preserve"> created in 1970. It has worked with local government to enact one of the first and toughest sets of preservation ordinances in the st</w:t>
            </w:r>
            <w:r w:rsidR="004312BC">
              <w:rPr>
                <w:rFonts w:ascii="Arial" w:eastAsia="Times New Roman" w:hAnsi="Arial" w:cs="Arial"/>
                <w:color w:val="333333"/>
              </w:rPr>
              <w:t>ate of Colorado. The Georgetown-</w:t>
            </w:r>
            <w:r w:rsidRPr="002E23B4">
              <w:rPr>
                <w:rFonts w:ascii="Arial" w:eastAsia="Times New Roman" w:hAnsi="Arial" w:cs="Arial"/>
                <w:color w:val="333333"/>
              </w:rPr>
              <w:t xml:space="preserve">Sliver Plume historic district has received numerous grants from the State Historic Fund including preservation funds for the Hotel de Paris, the Silver Plume School House/George Rowe Museum, and the Georgetown Loop Railroad. </w:t>
            </w:r>
          </w:p>
          <w:p w14:paraId="015FC6AA" w14:textId="77777777" w:rsidR="00C70479" w:rsidRDefault="00C70479" w:rsidP="00887D06">
            <w:pPr>
              <w:widowControl w:val="0"/>
              <w:autoSpaceDE w:val="0"/>
              <w:autoSpaceDN w:val="0"/>
              <w:adjustRightInd w:val="0"/>
              <w:spacing w:after="0" w:line="240" w:lineRule="auto"/>
              <w:rPr>
                <w:rFonts w:ascii="Arial" w:eastAsia="Times New Roman" w:hAnsi="Arial" w:cs="Arial"/>
                <w:color w:val="333333"/>
              </w:rPr>
            </w:pPr>
          </w:p>
          <w:p w14:paraId="3D6BD2D2" w14:textId="63F16A13" w:rsidR="00BC513A" w:rsidRDefault="005861A8" w:rsidP="00C46020">
            <w:pPr>
              <w:widowControl w:val="0"/>
              <w:autoSpaceDE w:val="0"/>
              <w:autoSpaceDN w:val="0"/>
              <w:adjustRightInd w:val="0"/>
              <w:spacing w:after="0" w:line="240" w:lineRule="auto"/>
              <w:rPr>
                <w:rFonts w:ascii="Arial" w:eastAsia="Times New Roman" w:hAnsi="Arial" w:cs="Arial"/>
                <w:color w:val="333333"/>
              </w:rPr>
            </w:pPr>
            <w:r w:rsidRPr="002E23B4">
              <w:rPr>
                <w:rFonts w:ascii="Arial" w:eastAsia="Times New Roman" w:hAnsi="Arial" w:cs="Arial"/>
                <w:color w:val="333333"/>
              </w:rPr>
              <w:t>The Georgetown</w:t>
            </w:r>
            <w:r w:rsidR="00C46020">
              <w:rPr>
                <w:rFonts w:ascii="Arial" w:eastAsia="Times New Roman" w:hAnsi="Arial" w:cs="Arial"/>
                <w:color w:val="333333"/>
              </w:rPr>
              <w:t>-</w:t>
            </w:r>
            <w:r w:rsidRPr="002E23B4">
              <w:rPr>
                <w:rFonts w:ascii="Arial" w:eastAsia="Times New Roman" w:hAnsi="Arial" w:cs="Arial"/>
                <w:color w:val="333333"/>
              </w:rPr>
              <w:t xml:space="preserve">Silver Plume Historic District was listed </w:t>
            </w:r>
            <w:r w:rsidR="00865018">
              <w:rPr>
                <w:rFonts w:ascii="Arial" w:eastAsia="Times New Roman" w:hAnsi="Arial" w:cs="Arial"/>
                <w:color w:val="333333"/>
              </w:rPr>
              <w:t>in</w:t>
            </w:r>
            <w:r w:rsidR="00865018" w:rsidRPr="002E23B4">
              <w:rPr>
                <w:rFonts w:ascii="Arial" w:eastAsia="Times New Roman" w:hAnsi="Arial" w:cs="Arial"/>
                <w:color w:val="333333"/>
              </w:rPr>
              <w:t xml:space="preserve"> </w:t>
            </w:r>
            <w:r w:rsidRPr="002E23B4">
              <w:rPr>
                <w:rFonts w:ascii="Arial" w:eastAsia="Times New Roman" w:hAnsi="Arial" w:cs="Arial"/>
                <w:color w:val="333333"/>
              </w:rPr>
              <w:t xml:space="preserve">the National Register of Historical Places November 13, 1966. </w:t>
            </w:r>
          </w:p>
          <w:p w14:paraId="0E4EC394" w14:textId="77777777" w:rsidR="00BC513A" w:rsidRDefault="00BC513A" w:rsidP="00C46020">
            <w:pPr>
              <w:widowControl w:val="0"/>
              <w:autoSpaceDE w:val="0"/>
              <w:autoSpaceDN w:val="0"/>
              <w:adjustRightInd w:val="0"/>
              <w:spacing w:after="0" w:line="240" w:lineRule="auto"/>
              <w:rPr>
                <w:rFonts w:ascii="Arial" w:eastAsia="Times New Roman" w:hAnsi="Arial" w:cs="Arial"/>
                <w:color w:val="333333"/>
              </w:rPr>
            </w:pPr>
          </w:p>
          <w:p w14:paraId="39C8720B" w14:textId="77777777" w:rsidR="00C46020" w:rsidRDefault="00C46020" w:rsidP="00C46020">
            <w:pPr>
              <w:widowControl w:val="0"/>
              <w:autoSpaceDE w:val="0"/>
              <w:autoSpaceDN w:val="0"/>
              <w:adjustRightInd w:val="0"/>
              <w:spacing w:after="0" w:line="240" w:lineRule="auto"/>
              <w:rPr>
                <w:rFonts w:ascii="Arial" w:eastAsia="Times New Roman" w:hAnsi="Arial" w:cs="Arial"/>
                <w:color w:val="333333"/>
              </w:rPr>
            </w:pPr>
          </w:p>
          <w:p w14:paraId="59CBE590" w14:textId="77777777" w:rsidR="00C46020" w:rsidRDefault="00C46020" w:rsidP="00C46020">
            <w:pPr>
              <w:widowControl w:val="0"/>
              <w:autoSpaceDE w:val="0"/>
              <w:autoSpaceDN w:val="0"/>
              <w:adjustRightInd w:val="0"/>
              <w:spacing w:after="0" w:line="240" w:lineRule="auto"/>
              <w:rPr>
                <w:rFonts w:ascii="Arial" w:eastAsia="Times New Roman" w:hAnsi="Arial" w:cs="Arial"/>
                <w:color w:val="333333"/>
              </w:rPr>
            </w:pPr>
            <w:r>
              <w:rPr>
                <w:rFonts w:ascii="Arial" w:eastAsia="Times New Roman" w:hAnsi="Arial" w:cs="Arial"/>
                <w:color w:val="333333"/>
              </w:rPr>
              <w:t>What could students learn by visiting the Georgetown-Silver Plume Historic District?</w:t>
            </w:r>
          </w:p>
          <w:p w14:paraId="798E9020" w14:textId="77777777" w:rsidR="00C46020" w:rsidRDefault="00C46020" w:rsidP="00C46020">
            <w:pPr>
              <w:widowControl w:val="0"/>
              <w:autoSpaceDE w:val="0"/>
              <w:autoSpaceDN w:val="0"/>
              <w:adjustRightInd w:val="0"/>
              <w:spacing w:after="0" w:line="240" w:lineRule="auto"/>
              <w:rPr>
                <w:rFonts w:ascii="Arial" w:eastAsia="Times New Roman" w:hAnsi="Arial" w:cs="Arial"/>
                <w:color w:val="333333"/>
              </w:rPr>
            </w:pPr>
          </w:p>
          <w:p w14:paraId="29933F1A" w14:textId="77777777" w:rsidR="00C46020" w:rsidRDefault="00C46020" w:rsidP="00C46020">
            <w:pPr>
              <w:widowControl w:val="0"/>
              <w:autoSpaceDE w:val="0"/>
              <w:autoSpaceDN w:val="0"/>
              <w:adjustRightInd w:val="0"/>
              <w:spacing w:after="0" w:line="240" w:lineRule="auto"/>
              <w:rPr>
                <w:rFonts w:ascii="Arial" w:eastAsia="Times New Roman" w:hAnsi="Arial" w:cs="Arial"/>
                <w:color w:val="333333"/>
              </w:rPr>
            </w:pPr>
            <w:r>
              <w:rPr>
                <w:rFonts w:ascii="Arial" w:eastAsia="Times New Roman" w:hAnsi="Arial" w:cs="Arial"/>
                <w:color w:val="333333"/>
              </w:rPr>
              <w:t>Why might tourists visit Georgetown? What things might a tourist want to do on a visit? How do preservation efforts benefit from tourism?</w:t>
            </w:r>
          </w:p>
          <w:p w14:paraId="4739611B" w14:textId="77777777" w:rsidR="00C46020" w:rsidRDefault="00C46020" w:rsidP="00C46020">
            <w:pPr>
              <w:widowControl w:val="0"/>
              <w:autoSpaceDE w:val="0"/>
              <w:autoSpaceDN w:val="0"/>
              <w:adjustRightInd w:val="0"/>
              <w:spacing w:after="0" w:line="240" w:lineRule="auto"/>
              <w:rPr>
                <w:rFonts w:ascii="Arial" w:eastAsia="Times New Roman" w:hAnsi="Arial" w:cs="Arial"/>
                <w:color w:val="333333"/>
              </w:rPr>
            </w:pPr>
          </w:p>
          <w:p w14:paraId="52551982" w14:textId="514C336C" w:rsidR="009A448C" w:rsidRPr="00327B9D" w:rsidRDefault="00C46020" w:rsidP="00C46020">
            <w:pPr>
              <w:widowControl w:val="0"/>
              <w:autoSpaceDE w:val="0"/>
              <w:autoSpaceDN w:val="0"/>
              <w:adjustRightInd w:val="0"/>
              <w:spacing w:after="0" w:line="240" w:lineRule="auto"/>
              <w:rPr>
                <w:rFonts w:ascii="Arial" w:eastAsia="Times New Roman" w:hAnsi="Arial" w:cs="∞ ˙øï'FE„"/>
              </w:rPr>
            </w:pPr>
            <w:r>
              <w:rPr>
                <w:rFonts w:ascii="Arial" w:eastAsia="Times New Roman" w:hAnsi="Arial" w:cs="Arial"/>
                <w:color w:val="333333"/>
              </w:rPr>
              <w:t>How might preservation efforts suffer from tourism?</w:t>
            </w:r>
          </w:p>
        </w:tc>
      </w:tr>
    </w:tbl>
    <w:p w14:paraId="6532C2F6" w14:textId="01114714" w:rsidR="00D27066" w:rsidRDefault="00D27066" w:rsidP="00CF24B8">
      <w:pPr>
        <w:rPr>
          <w:rFonts w:ascii="Arial" w:hAnsi="Arial" w:cs="Arial"/>
          <w:b/>
          <w:sz w:val="24"/>
          <w:szCs w:val="24"/>
        </w:rPr>
      </w:pPr>
    </w:p>
    <w:p w14:paraId="0EE0702F" w14:textId="77777777" w:rsidR="00D27066" w:rsidRDefault="00D27066">
      <w:pPr>
        <w:spacing w:after="0" w:line="240" w:lineRule="auto"/>
        <w:rPr>
          <w:rFonts w:ascii="Arial" w:hAnsi="Arial" w:cs="Arial"/>
          <w:b/>
          <w:sz w:val="24"/>
          <w:szCs w:val="24"/>
        </w:rPr>
      </w:pPr>
      <w:r>
        <w:rPr>
          <w:rFonts w:ascii="Arial" w:hAnsi="Arial" w:cs="Arial"/>
          <w:b/>
          <w:sz w:val="24"/>
          <w:szCs w:val="24"/>
        </w:rPr>
        <w:br w:type="page"/>
      </w:r>
    </w:p>
    <w:p w14:paraId="3D84AEB0" w14:textId="262E74F3" w:rsidR="00D27066" w:rsidRDefault="00D27066" w:rsidP="00D27066">
      <w:pPr>
        <w:rPr>
          <w:rFonts w:ascii="Arial" w:hAnsi="Arial" w:cs="Arial"/>
          <w:b/>
          <w:sz w:val="24"/>
          <w:szCs w:val="24"/>
        </w:rPr>
      </w:pPr>
      <w:r>
        <w:rPr>
          <w:rFonts w:ascii="Arial" w:hAnsi="Arial" w:cs="Arial"/>
          <w:b/>
          <w:sz w:val="24"/>
          <w:szCs w:val="24"/>
        </w:rPr>
        <w:t>Working together to tell the story of our state?</w:t>
      </w:r>
    </w:p>
    <w:p w14:paraId="1974F405" w14:textId="77777777" w:rsidR="00D27066" w:rsidRDefault="00D27066" w:rsidP="00D27066">
      <w:pPr>
        <w:rPr>
          <w:rFonts w:ascii="Arial" w:hAnsi="Arial" w:cs="Arial"/>
          <w:b/>
          <w:sz w:val="24"/>
          <w:szCs w:val="24"/>
        </w:rPr>
      </w:pPr>
    </w:p>
    <w:p w14:paraId="27F30BA5" w14:textId="77777777" w:rsidR="00D27066" w:rsidRDefault="00D27066" w:rsidP="00D27066">
      <w:pPr>
        <w:rPr>
          <w:rFonts w:ascii="Arial" w:hAnsi="Arial" w:cs="Arial"/>
          <w:b/>
          <w:sz w:val="24"/>
          <w:szCs w:val="24"/>
        </w:rPr>
      </w:pPr>
      <w:r>
        <w:rPr>
          <w:rFonts w:ascii="Arial" w:hAnsi="Arial" w:cs="Arial"/>
          <w:b/>
          <w:sz w:val="24"/>
          <w:szCs w:val="24"/>
        </w:rPr>
        <w:t>Developers</w:t>
      </w:r>
    </w:p>
    <w:p w14:paraId="32128C7D" w14:textId="77777777" w:rsidR="00D27066" w:rsidRDefault="00D27066" w:rsidP="00D27066">
      <w:pPr>
        <w:rPr>
          <w:rFonts w:ascii="Arial" w:hAnsi="Arial" w:cs="Arial"/>
          <w:b/>
          <w:sz w:val="24"/>
          <w:szCs w:val="24"/>
        </w:rPr>
      </w:pPr>
      <w:r w:rsidRPr="00AF4063">
        <w:rPr>
          <w:rFonts w:ascii="Arial" w:hAnsi="Arial" w:cs="Arial"/>
          <w:b/>
          <w:noProof/>
          <w:sz w:val="24"/>
          <w:szCs w:val="24"/>
          <w:lang w:eastAsia="zh-CN"/>
        </w:rPr>
        <w:drawing>
          <wp:inline distT="0" distB="0" distL="0" distR="0" wp14:anchorId="7B9D3245" wp14:editId="589E6D30">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50CFA879" wp14:editId="497F0239">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58">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28851D80" wp14:editId="15C97458">
            <wp:extent cx="3600450" cy="77547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0CA45F32" w14:textId="77777777" w:rsidR="00D27066" w:rsidRDefault="00D27066" w:rsidP="00D27066">
      <w:pPr>
        <w:rPr>
          <w:rFonts w:ascii="Arial" w:hAnsi="Arial" w:cs="Arial"/>
          <w:b/>
          <w:sz w:val="24"/>
          <w:szCs w:val="24"/>
        </w:rPr>
      </w:pPr>
    </w:p>
    <w:p w14:paraId="18E4B518" w14:textId="77777777" w:rsidR="00D27066" w:rsidRDefault="00D27066" w:rsidP="00D27066">
      <w:pPr>
        <w:rPr>
          <w:rFonts w:ascii="Arial" w:hAnsi="Arial" w:cs="Arial"/>
          <w:b/>
          <w:sz w:val="24"/>
          <w:szCs w:val="24"/>
        </w:rPr>
      </w:pPr>
      <w:r>
        <w:rPr>
          <w:rFonts w:ascii="Arial" w:hAnsi="Arial" w:cs="Arial"/>
          <w:b/>
          <w:sz w:val="24"/>
          <w:szCs w:val="24"/>
        </w:rPr>
        <w:t>Sponsors</w:t>
      </w:r>
    </w:p>
    <w:p w14:paraId="1904087A" w14:textId="77777777" w:rsidR="00D27066" w:rsidRDefault="00D27066" w:rsidP="00D27066">
      <w:pPr>
        <w:rPr>
          <w:rFonts w:ascii="Arial" w:hAnsi="Arial" w:cs="Arial"/>
          <w:b/>
          <w:sz w:val="24"/>
          <w:szCs w:val="24"/>
        </w:rPr>
      </w:pPr>
      <w:r>
        <w:rPr>
          <w:rFonts w:ascii="Arial" w:hAnsi="Arial" w:cs="Arial"/>
          <w:b/>
          <w:noProof/>
          <w:sz w:val="24"/>
          <w:szCs w:val="24"/>
          <w:lang w:eastAsia="zh-CN"/>
        </w:rPr>
        <w:drawing>
          <wp:inline distT="0" distB="0" distL="0" distR="0" wp14:anchorId="6C811A53" wp14:editId="2FDBD17F">
            <wp:extent cx="3590925" cy="9620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60">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1F00CBFB" wp14:editId="7C9E23A9">
            <wp:extent cx="3028950" cy="71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61">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4AC5F0FC" w14:textId="77777777" w:rsidR="00D27066" w:rsidRDefault="00D27066" w:rsidP="00D27066">
      <w:pPr>
        <w:rPr>
          <w:rFonts w:ascii="Arial" w:hAnsi="Arial" w:cs="Arial"/>
          <w:b/>
          <w:sz w:val="24"/>
          <w:szCs w:val="24"/>
        </w:rPr>
      </w:pPr>
    </w:p>
    <w:p w14:paraId="26BAC406" w14:textId="77777777" w:rsidR="00D27066" w:rsidRDefault="00D27066" w:rsidP="00D27066">
      <w:pPr>
        <w:rPr>
          <w:rFonts w:ascii="Arial" w:hAnsi="Arial" w:cs="Arial"/>
          <w:b/>
          <w:sz w:val="24"/>
          <w:szCs w:val="24"/>
        </w:rPr>
      </w:pPr>
      <w:r>
        <w:rPr>
          <w:rFonts w:ascii="Arial" w:hAnsi="Arial" w:cs="Arial"/>
          <w:b/>
          <w:sz w:val="24"/>
          <w:szCs w:val="24"/>
        </w:rPr>
        <w:t>Partners</w:t>
      </w:r>
    </w:p>
    <w:p w14:paraId="65FED0CD" w14:textId="77777777" w:rsidR="00D27066" w:rsidRPr="001C408D" w:rsidRDefault="00D27066" w:rsidP="00D27066">
      <w:pPr>
        <w:rPr>
          <w:rFonts w:ascii="Arial" w:eastAsia="SimSun" w:hAnsi="Arial" w:cs="Arial"/>
          <w:b/>
          <w:sz w:val="24"/>
          <w:szCs w:val="24"/>
          <w:lang w:eastAsia="zh-CN"/>
        </w:rPr>
      </w:pPr>
      <w:r>
        <w:rPr>
          <w:rFonts w:ascii="Arial" w:hAnsi="Arial" w:cs="Arial"/>
          <w:b/>
          <w:noProof/>
          <w:sz w:val="24"/>
          <w:szCs w:val="24"/>
          <w:lang w:eastAsia="zh-CN"/>
        </w:rPr>
        <w:drawing>
          <wp:inline distT="0" distB="0" distL="0" distR="0" wp14:anchorId="59CB1589" wp14:editId="5F060E72">
            <wp:extent cx="783289" cy="1215114"/>
            <wp:effectExtent l="0" t="0" r="4445" b="4445"/>
            <wp:docPr id="49" name="Picture 49"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066517EA" wp14:editId="6F532015">
            <wp:extent cx="1897388" cy="479618"/>
            <wp:effectExtent l="0" t="0" r="7620" b="3175"/>
            <wp:docPr id="50" name="Picture 50"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6302A8AF" wp14:editId="780E2081">
            <wp:extent cx="2337435" cy="598648"/>
            <wp:effectExtent l="0" t="0" r="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5101FA63" wp14:editId="53EF75D0">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2487A234" wp14:editId="02665F1D">
            <wp:extent cx="1320540" cy="69827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2C5B942F" wp14:editId="50508ED7">
            <wp:extent cx="1150095" cy="108416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D27066" w:rsidRPr="001C408D" w:rsidSect="009A448C">
      <w:headerReference w:type="default" r:id="rId68"/>
      <w:footerReference w:type="even" r:id="rId69"/>
      <w:footerReference w:type="default" r:id="rId70"/>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A5FF3" w14:textId="77777777" w:rsidR="003D2739" w:rsidRDefault="003D2739">
      <w:r>
        <w:separator/>
      </w:r>
    </w:p>
  </w:endnote>
  <w:endnote w:type="continuationSeparator" w:id="0">
    <w:p w14:paraId="39335607" w14:textId="77777777" w:rsidR="003D2739" w:rsidRDefault="003D2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auto"/>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 ˙øï'FE„">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E50002FF" w:usb1="500079DB" w:usb2="0000001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04C4A" w14:textId="77777777" w:rsidR="00D3617D" w:rsidRDefault="00D3617D"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9B884E" w14:textId="77777777" w:rsidR="00D3617D" w:rsidRDefault="00D3617D"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3794" w14:textId="77777777" w:rsidR="00D3617D" w:rsidRPr="00D936A5" w:rsidRDefault="00D3617D" w:rsidP="009A448C">
    <w:pPr>
      <w:pStyle w:val="Footer"/>
      <w:framePr w:wrap="around" w:vAnchor="text" w:hAnchor="margin" w:xAlign="right" w:y="1"/>
      <w:rPr>
        <w:rStyle w:val="PageNumber"/>
        <w:sz w:val="16"/>
        <w:szCs w:val="16"/>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8F42ED">
      <w:rPr>
        <w:rStyle w:val="PageNumber"/>
        <w:noProof/>
        <w:sz w:val="16"/>
        <w:szCs w:val="16"/>
      </w:rPr>
      <w:t>2</w:t>
    </w:r>
    <w:r w:rsidRPr="00D936A5">
      <w:rPr>
        <w:rStyle w:val="PageNumber"/>
        <w:sz w:val="16"/>
        <w:szCs w:val="16"/>
      </w:rPr>
      <w:fldChar w:fldCharType="end"/>
    </w:r>
  </w:p>
  <w:p w14:paraId="1A0C0741" w14:textId="77777777" w:rsidR="00D3617D" w:rsidRPr="00D936A5" w:rsidRDefault="00D3617D" w:rsidP="009A448C">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36536" w14:textId="77777777" w:rsidR="003D2739" w:rsidRDefault="003D2739">
      <w:r>
        <w:separator/>
      </w:r>
    </w:p>
  </w:footnote>
  <w:footnote w:type="continuationSeparator" w:id="0">
    <w:p w14:paraId="422FA60A" w14:textId="77777777" w:rsidR="003D2739" w:rsidRDefault="003D27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AF06" w14:textId="50D0EA69" w:rsidR="00D3617D" w:rsidRPr="00BA4074" w:rsidRDefault="00D3617D" w:rsidP="00BA4074">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70AECD32" wp14:editId="7D02F51D">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sidR="00D27066">
      <w:rPr>
        <w:sz w:val="32"/>
        <w:szCs w:val="32"/>
      </w:rPr>
      <w:t>Teacher</w:t>
    </w:r>
    <w:r w:rsidRPr="00CF24B8">
      <w:rPr>
        <w:sz w:val="32"/>
        <w:szCs w:val="32"/>
      </w:rPr>
      <w:t xml:space="preserve"> Resource Set</w:t>
    </w:r>
    <w:r w:rsidRPr="005E4650">
      <w:t xml:space="preserve"> </w:t>
    </w:r>
    <w:r>
      <w:t xml:space="preserve">                         </w:t>
    </w:r>
  </w:p>
  <w:p w14:paraId="07DC3D71" w14:textId="77777777" w:rsidR="00D3617D" w:rsidRDefault="00D361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7">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DA5B76"/>
    <w:multiLevelType w:val="hybridMultilevel"/>
    <w:tmpl w:val="05E6C2AA"/>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15">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1">
    <w:nsid w:val="4CA220A1"/>
    <w:multiLevelType w:val="hybridMultilevel"/>
    <w:tmpl w:val="AE1253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5DE7D61"/>
    <w:multiLevelType w:val="hybridMultilevel"/>
    <w:tmpl w:val="6D96A68A"/>
    <w:lvl w:ilvl="0" w:tplc="95FC8A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20BCD"/>
    <w:multiLevelType w:val="hybridMultilevel"/>
    <w:tmpl w:val="DC7E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38747D"/>
    <w:multiLevelType w:val="hybridMultilevel"/>
    <w:tmpl w:val="6D96A68A"/>
    <w:lvl w:ilvl="0" w:tplc="95FC8A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AC70CF"/>
    <w:multiLevelType w:val="hybridMultilevel"/>
    <w:tmpl w:val="158AA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num>
  <w:num w:numId="3">
    <w:abstractNumId w:val="4"/>
  </w:num>
  <w:num w:numId="4">
    <w:abstractNumId w:val="22"/>
  </w:num>
  <w:num w:numId="5">
    <w:abstractNumId w:val="1"/>
  </w:num>
  <w:num w:numId="6">
    <w:abstractNumId w:val="17"/>
  </w:num>
  <w:num w:numId="7">
    <w:abstractNumId w:val="16"/>
  </w:num>
  <w:num w:numId="8">
    <w:abstractNumId w:val="34"/>
  </w:num>
  <w:num w:numId="9">
    <w:abstractNumId w:val="19"/>
  </w:num>
  <w:num w:numId="10">
    <w:abstractNumId w:val="5"/>
  </w:num>
  <w:num w:numId="11">
    <w:abstractNumId w:val="29"/>
  </w:num>
  <w:num w:numId="12">
    <w:abstractNumId w:val="13"/>
  </w:num>
  <w:num w:numId="13">
    <w:abstractNumId w:val="9"/>
  </w:num>
  <w:num w:numId="14">
    <w:abstractNumId w:val="28"/>
  </w:num>
  <w:num w:numId="15">
    <w:abstractNumId w:val="0"/>
  </w:num>
  <w:num w:numId="16">
    <w:abstractNumId w:val="32"/>
  </w:num>
  <w:num w:numId="17">
    <w:abstractNumId w:val="10"/>
  </w:num>
  <w:num w:numId="18">
    <w:abstractNumId w:val="8"/>
  </w:num>
  <w:num w:numId="19">
    <w:abstractNumId w:val="15"/>
  </w:num>
  <w:num w:numId="20">
    <w:abstractNumId w:val="26"/>
  </w:num>
  <w:num w:numId="21">
    <w:abstractNumId w:val="12"/>
  </w:num>
  <w:num w:numId="22">
    <w:abstractNumId w:val="7"/>
  </w:num>
  <w:num w:numId="23">
    <w:abstractNumId w:val="24"/>
  </w:num>
  <w:num w:numId="24">
    <w:abstractNumId w:val="11"/>
  </w:num>
  <w:num w:numId="25">
    <w:abstractNumId w:val="3"/>
  </w:num>
  <w:num w:numId="26">
    <w:abstractNumId w:val="2"/>
  </w:num>
  <w:num w:numId="27">
    <w:abstractNumId w:val="27"/>
  </w:num>
  <w:num w:numId="28">
    <w:abstractNumId w:val="18"/>
  </w:num>
  <w:num w:numId="29">
    <w:abstractNumId w:val="25"/>
  </w:num>
  <w:num w:numId="30">
    <w:abstractNumId w:val="33"/>
  </w:num>
  <w:num w:numId="31">
    <w:abstractNumId w:val="21"/>
  </w:num>
  <w:num w:numId="32">
    <w:abstractNumId w:val="14"/>
  </w:num>
  <w:num w:numId="33">
    <w:abstractNumId w:val="31"/>
  </w:num>
  <w:num w:numId="34">
    <w:abstractNumId w:val="23"/>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54B"/>
    <w:rsid w:val="00003184"/>
    <w:rsid w:val="000272D8"/>
    <w:rsid w:val="00027368"/>
    <w:rsid w:val="00030165"/>
    <w:rsid w:val="0003049A"/>
    <w:rsid w:val="000466F5"/>
    <w:rsid w:val="000475C2"/>
    <w:rsid w:val="0006302E"/>
    <w:rsid w:val="00070523"/>
    <w:rsid w:val="00070DDA"/>
    <w:rsid w:val="00077CB1"/>
    <w:rsid w:val="00087A3C"/>
    <w:rsid w:val="00092E27"/>
    <w:rsid w:val="000A56AF"/>
    <w:rsid w:val="000E301D"/>
    <w:rsid w:val="001022EC"/>
    <w:rsid w:val="001026C7"/>
    <w:rsid w:val="001147B2"/>
    <w:rsid w:val="0015462F"/>
    <w:rsid w:val="00154C60"/>
    <w:rsid w:val="00163AEB"/>
    <w:rsid w:val="00170A59"/>
    <w:rsid w:val="001A463C"/>
    <w:rsid w:val="001D48D1"/>
    <w:rsid w:val="001F05B6"/>
    <w:rsid w:val="00200EB6"/>
    <w:rsid w:val="002039CA"/>
    <w:rsid w:val="002062C2"/>
    <w:rsid w:val="0021122B"/>
    <w:rsid w:val="0021313E"/>
    <w:rsid w:val="0022234E"/>
    <w:rsid w:val="0022361A"/>
    <w:rsid w:val="002340FA"/>
    <w:rsid w:val="00270106"/>
    <w:rsid w:val="00284E9C"/>
    <w:rsid w:val="002867A5"/>
    <w:rsid w:val="002A0BF2"/>
    <w:rsid w:val="002A2E6E"/>
    <w:rsid w:val="002A5455"/>
    <w:rsid w:val="002B3398"/>
    <w:rsid w:val="002B6B0F"/>
    <w:rsid w:val="002C6DED"/>
    <w:rsid w:val="002D5B07"/>
    <w:rsid w:val="002E23B4"/>
    <w:rsid w:val="002E2988"/>
    <w:rsid w:val="003100B4"/>
    <w:rsid w:val="00310AE9"/>
    <w:rsid w:val="003232F0"/>
    <w:rsid w:val="00327B9D"/>
    <w:rsid w:val="00333038"/>
    <w:rsid w:val="0034763E"/>
    <w:rsid w:val="003640BA"/>
    <w:rsid w:val="003726EA"/>
    <w:rsid w:val="00376E3C"/>
    <w:rsid w:val="0038425F"/>
    <w:rsid w:val="00396128"/>
    <w:rsid w:val="003D2739"/>
    <w:rsid w:val="003E5D1F"/>
    <w:rsid w:val="003F48F5"/>
    <w:rsid w:val="003F67C9"/>
    <w:rsid w:val="0041555D"/>
    <w:rsid w:val="0042078C"/>
    <w:rsid w:val="00420F79"/>
    <w:rsid w:val="0042326A"/>
    <w:rsid w:val="00425D9B"/>
    <w:rsid w:val="004312BC"/>
    <w:rsid w:val="00435A45"/>
    <w:rsid w:val="0045534C"/>
    <w:rsid w:val="00461937"/>
    <w:rsid w:val="00463048"/>
    <w:rsid w:val="0047287E"/>
    <w:rsid w:val="00472C14"/>
    <w:rsid w:val="0047491B"/>
    <w:rsid w:val="00495679"/>
    <w:rsid w:val="004A0045"/>
    <w:rsid w:val="004A0CE5"/>
    <w:rsid w:val="004D4279"/>
    <w:rsid w:val="004E2D10"/>
    <w:rsid w:val="004F3FA0"/>
    <w:rsid w:val="00506676"/>
    <w:rsid w:val="005071F8"/>
    <w:rsid w:val="00512F8C"/>
    <w:rsid w:val="00516399"/>
    <w:rsid w:val="00521511"/>
    <w:rsid w:val="005272BE"/>
    <w:rsid w:val="00554F1B"/>
    <w:rsid w:val="005861A8"/>
    <w:rsid w:val="00593007"/>
    <w:rsid w:val="005A5558"/>
    <w:rsid w:val="005A74BC"/>
    <w:rsid w:val="005D055A"/>
    <w:rsid w:val="005E502E"/>
    <w:rsid w:val="005E5574"/>
    <w:rsid w:val="005F08F2"/>
    <w:rsid w:val="005F6BC5"/>
    <w:rsid w:val="006407A7"/>
    <w:rsid w:val="0064601C"/>
    <w:rsid w:val="006662AB"/>
    <w:rsid w:val="00682B6D"/>
    <w:rsid w:val="006936BE"/>
    <w:rsid w:val="006A0916"/>
    <w:rsid w:val="006A148A"/>
    <w:rsid w:val="006C013A"/>
    <w:rsid w:val="006D29C6"/>
    <w:rsid w:val="006E50FF"/>
    <w:rsid w:val="006F0F7B"/>
    <w:rsid w:val="006F6278"/>
    <w:rsid w:val="007373BB"/>
    <w:rsid w:val="00742B8C"/>
    <w:rsid w:val="00745080"/>
    <w:rsid w:val="007A6F95"/>
    <w:rsid w:val="007B3BCC"/>
    <w:rsid w:val="007D27FD"/>
    <w:rsid w:val="007F4A30"/>
    <w:rsid w:val="00800D9B"/>
    <w:rsid w:val="00801996"/>
    <w:rsid w:val="00815A54"/>
    <w:rsid w:val="008171C3"/>
    <w:rsid w:val="008212F6"/>
    <w:rsid w:val="008253AF"/>
    <w:rsid w:val="00825902"/>
    <w:rsid w:val="00830997"/>
    <w:rsid w:val="00833D2D"/>
    <w:rsid w:val="008519E8"/>
    <w:rsid w:val="00853140"/>
    <w:rsid w:val="00856747"/>
    <w:rsid w:val="00865018"/>
    <w:rsid w:val="00874766"/>
    <w:rsid w:val="00887052"/>
    <w:rsid w:val="00887D06"/>
    <w:rsid w:val="008C52E9"/>
    <w:rsid w:val="008D6E75"/>
    <w:rsid w:val="008E689D"/>
    <w:rsid w:val="008F42ED"/>
    <w:rsid w:val="00917323"/>
    <w:rsid w:val="00931CAE"/>
    <w:rsid w:val="00932147"/>
    <w:rsid w:val="00947B75"/>
    <w:rsid w:val="009769E4"/>
    <w:rsid w:val="009A1B86"/>
    <w:rsid w:val="009A448C"/>
    <w:rsid w:val="009F43CA"/>
    <w:rsid w:val="00A2136D"/>
    <w:rsid w:val="00A26AAE"/>
    <w:rsid w:val="00A447BA"/>
    <w:rsid w:val="00A4730A"/>
    <w:rsid w:val="00A85EA2"/>
    <w:rsid w:val="00AB4343"/>
    <w:rsid w:val="00AC2985"/>
    <w:rsid w:val="00AC77D7"/>
    <w:rsid w:val="00AE60FE"/>
    <w:rsid w:val="00AE6459"/>
    <w:rsid w:val="00AF1029"/>
    <w:rsid w:val="00AF4063"/>
    <w:rsid w:val="00B26042"/>
    <w:rsid w:val="00B435DE"/>
    <w:rsid w:val="00B43788"/>
    <w:rsid w:val="00B442B4"/>
    <w:rsid w:val="00B5262E"/>
    <w:rsid w:val="00B563E7"/>
    <w:rsid w:val="00B72A8A"/>
    <w:rsid w:val="00B826CD"/>
    <w:rsid w:val="00B9513B"/>
    <w:rsid w:val="00B955BE"/>
    <w:rsid w:val="00BA32A7"/>
    <w:rsid w:val="00BA4074"/>
    <w:rsid w:val="00BA7B3E"/>
    <w:rsid w:val="00BB434F"/>
    <w:rsid w:val="00BB5560"/>
    <w:rsid w:val="00BC0290"/>
    <w:rsid w:val="00BC513A"/>
    <w:rsid w:val="00BE3D1E"/>
    <w:rsid w:val="00BF26FA"/>
    <w:rsid w:val="00C04E10"/>
    <w:rsid w:val="00C0590C"/>
    <w:rsid w:val="00C23D48"/>
    <w:rsid w:val="00C31835"/>
    <w:rsid w:val="00C335E5"/>
    <w:rsid w:val="00C3498C"/>
    <w:rsid w:val="00C360DB"/>
    <w:rsid w:val="00C411B8"/>
    <w:rsid w:val="00C41F25"/>
    <w:rsid w:val="00C43FE1"/>
    <w:rsid w:val="00C46020"/>
    <w:rsid w:val="00C60ADF"/>
    <w:rsid w:val="00C61D53"/>
    <w:rsid w:val="00C70479"/>
    <w:rsid w:val="00C74784"/>
    <w:rsid w:val="00C76996"/>
    <w:rsid w:val="00C82C4F"/>
    <w:rsid w:val="00C93775"/>
    <w:rsid w:val="00CA0A80"/>
    <w:rsid w:val="00CB097B"/>
    <w:rsid w:val="00CB2464"/>
    <w:rsid w:val="00CB2DAB"/>
    <w:rsid w:val="00CC32F5"/>
    <w:rsid w:val="00CC4E63"/>
    <w:rsid w:val="00CD0D55"/>
    <w:rsid w:val="00CD2AF4"/>
    <w:rsid w:val="00CD3230"/>
    <w:rsid w:val="00CD44FB"/>
    <w:rsid w:val="00CD63F6"/>
    <w:rsid w:val="00CE24E2"/>
    <w:rsid w:val="00CE7344"/>
    <w:rsid w:val="00CF1AB3"/>
    <w:rsid w:val="00CF222A"/>
    <w:rsid w:val="00CF24B8"/>
    <w:rsid w:val="00D016D8"/>
    <w:rsid w:val="00D066A1"/>
    <w:rsid w:val="00D1350E"/>
    <w:rsid w:val="00D16DC4"/>
    <w:rsid w:val="00D27066"/>
    <w:rsid w:val="00D3617D"/>
    <w:rsid w:val="00D64EBD"/>
    <w:rsid w:val="00D74D77"/>
    <w:rsid w:val="00D807EE"/>
    <w:rsid w:val="00D83521"/>
    <w:rsid w:val="00D94FF5"/>
    <w:rsid w:val="00DA07E7"/>
    <w:rsid w:val="00DB390D"/>
    <w:rsid w:val="00DD2D5A"/>
    <w:rsid w:val="00DD3A11"/>
    <w:rsid w:val="00DD3EAF"/>
    <w:rsid w:val="00E13D8A"/>
    <w:rsid w:val="00E44E92"/>
    <w:rsid w:val="00E62B8C"/>
    <w:rsid w:val="00E65C28"/>
    <w:rsid w:val="00E778EE"/>
    <w:rsid w:val="00E87443"/>
    <w:rsid w:val="00EA08CB"/>
    <w:rsid w:val="00EC04EC"/>
    <w:rsid w:val="00EC093E"/>
    <w:rsid w:val="00ED104B"/>
    <w:rsid w:val="00ED120C"/>
    <w:rsid w:val="00EE17AA"/>
    <w:rsid w:val="00EE4122"/>
    <w:rsid w:val="00EE684C"/>
    <w:rsid w:val="00EF3CDB"/>
    <w:rsid w:val="00F07E2A"/>
    <w:rsid w:val="00F17124"/>
    <w:rsid w:val="00F338F2"/>
    <w:rsid w:val="00F47C89"/>
    <w:rsid w:val="00F546F9"/>
    <w:rsid w:val="00F56FB2"/>
    <w:rsid w:val="00F84F79"/>
    <w:rsid w:val="00F86A17"/>
    <w:rsid w:val="00FA2306"/>
    <w:rsid w:val="00FB4EDC"/>
    <w:rsid w:val="00FC34D6"/>
    <w:rsid w:val="00FC713F"/>
    <w:rsid w:val="00FF55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6ADA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qFormat="1"/>
    <w:lsdException w:name="TOC Heading" w:semiHidden="1" w:unhideWhenUsed="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59300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HTMLCite">
    <w:name w:val="HTML Cite"/>
    <w:basedOn w:val="DefaultParagraphFont"/>
    <w:uiPriority w:val="99"/>
    <w:unhideWhenUsed/>
    <w:rsid w:val="00C411B8"/>
    <w:rPr>
      <w:i/>
      <w:iCs/>
    </w:rPr>
  </w:style>
  <w:style w:type="character" w:customStyle="1" w:styleId="a-size-large">
    <w:name w:val="a-size-large"/>
    <w:basedOn w:val="DefaultParagraphFont"/>
    <w:rsid w:val="002D5B07"/>
  </w:style>
  <w:style w:type="character" w:customStyle="1" w:styleId="author">
    <w:name w:val="author"/>
    <w:basedOn w:val="DefaultParagraphFont"/>
    <w:rsid w:val="002D5B07"/>
  </w:style>
  <w:style w:type="character" w:customStyle="1" w:styleId="a-color-secondary">
    <w:name w:val="a-color-secondary"/>
    <w:basedOn w:val="DefaultParagraphFont"/>
    <w:rsid w:val="002D5B07"/>
  </w:style>
  <w:style w:type="character" w:customStyle="1" w:styleId="Heading2Char">
    <w:name w:val="Heading 2 Char"/>
    <w:basedOn w:val="DefaultParagraphFont"/>
    <w:link w:val="Heading2"/>
    <w:rsid w:val="00593007"/>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qFormat="1"/>
    <w:lsdException w:name="TOC Heading" w:semiHidden="1" w:unhideWhenUsed="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59300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HTMLCite">
    <w:name w:val="HTML Cite"/>
    <w:basedOn w:val="DefaultParagraphFont"/>
    <w:uiPriority w:val="99"/>
    <w:unhideWhenUsed/>
    <w:rsid w:val="00C411B8"/>
    <w:rPr>
      <w:i/>
      <w:iCs/>
    </w:rPr>
  </w:style>
  <w:style w:type="character" w:customStyle="1" w:styleId="a-size-large">
    <w:name w:val="a-size-large"/>
    <w:basedOn w:val="DefaultParagraphFont"/>
    <w:rsid w:val="002D5B07"/>
  </w:style>
  <w:style w:type="character" w:customStyle="1" w:styleId="author">
    <w:name w:val="author"/>
    <w:basedOn w:val="DefaultParagraphFont"/>
    <w:rsid w:val="002D5B07"/>
  </w:style>
  <w:style w:type="character" w:customStyle="1" w:styleId="a-color-secondary">
    <w:name w:val="a-color-secondary"/>
    <w:basedOn w:val="DefaultParagraphFont"/>
    <w:rsid w:val="002D5B07"/>
  </w:style>
  <w:style w:type="character" w:customStyle="1" w:styleId="Heading2Char">
    <w:name w:val="Heading 2 Char"/>
    <w:basedOn w:val="DefaultParagraphFont"/>
    <w:link w:val="Heading2"/>
    <w:rsid w:val="00593007"/>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5017">
      <w:bodyDiv w:val="1"/>
      <w:marLeft w:val="0"/>
      <w:marRight w:val="0"/>
      <w:marTop w:val="0"/>
      <w:marBottom w:val="0"/>
      <w:divBdr>
        <w:top w:val="none" w:sz="0" w:space="0" w:color="auto"/>
        <w:left w:val="none" w:sz="0" w:space="0" w:color="auto"/>
        <w:bottom w:val="none" w:sz="0" w:space="0" w:color="auto"/>
        <w:right w:val="none" w:sz="0" w:space="0" w:color="auto"/>
      </w:divBdr>
    </w:div>
    <w:div w:id="48498095">
      <w:bodyDiv w:val="1"/>
      <w:marLeft w:val="0"/>
      <w:marRight w:val="0"/>
      <w:marTop w:val="0"/>
      <w:marBottom w:val="0"/>
      <w:divBdr>
        <w:top w:val="none" w:sz="0" w:space="0" w:color="auto"/>
        <w:left w:val="none" w:sz="0" w:space="0" w:color="auto"/>
        <w:bottom w:val="none" w:sz="0" w:space="0" w:color="auto"/>
        <w:right w:val="none" w:sz="0" w:space="0" w:color="auto"/>
      </w:divBdr>
    </w:div>
    <w:div w:id="65147771">
      <w:bodyDiv w:val="1"/>
      <w:marLeft w:val="0"/>
      <w:marRight w:val="0"/>
      <w:marTop w:val="0"/>
      <w:marBottom w:val="0"/>
      <w:divBdr>
        <w:top w:val="none" w:sz="0" w:space="0" w:color="auto"/>
        <w:left w:val="none" w:sz="0" w:space="0" w:color="auto"/>
        <w:bottom w:val="none" w:sz="0" w:space="0" w:color="auto"/>
        <w:right w:val="none" w:sz="0" w:space="0" w:color="auto"/>
      </w:divBdr>
    </w:div>
    <w:div w:id="65341265">
      <w:bodyDiv w:val="1"/>
      <w:marLeft w:val="0"/>
      <w:marRight w:val="0"/>
      <w:marTop w:val="0"/>
      <w:marBottom w:val="0"/>
      <w:divBdr>
        <w:top w:val="none" w:sz="0" w:space="0" w:color="auto"/>
        <w:left w:val="none" w:sz="0" w:space="0" w:color="auto"/>
        <w:bottom w:val="none" w:sz="0" w:space="0" w:color="auto"/>
        <w:right w:val="none" w:sz="0" w:space="0" w:color="auto"/>
      </w:divBdr>
    </w:div>
    <w:div w:id="118306174">
      <w:bodyDiv w:val="1"/>
      <w:marLeft w:val="0"/>
      <w:marRight w:val="0"/>
      <w:marTop w:val="0"/>
      <w:marBottom w:val="0"/>
      <w:divBdr>
        <w:top w:val="none" w:sz="0" w:space="0" w:color="auto"/>
        <w:left w:val="none" w:sz="0" w:space="0" w:color="auto"/>
        <w:bottom w:val="none" w:sz="0" w:space="0" w:color="auto"/>
        <w:right w:val="none" w:sz="0" w:space="0" w:color="auto"/>
      </w:divBdr>
    </w:div>
    <w:div w:id="151609781">
      <w:bodyDiv w:val="1"/>
      <w:marLeft w:val="0"/>
      <w:marRight w:val="0"/>
      <w:marTop w:val="0"/>
      <w:marBottom w:val="0"/>
      <w:divBdr>
        <w:top w:val="none" w:sz="0" w:space="0" w:color="auto"/>
        <w:left w:val="none" w:sz="0" w:space="0" w:color="auto"/>
        <w:bottom w:val="none" w:sz="0" w:space="0" w:color="auto"/>
        <w:right w:val="none" w:sz="0" w:space="0" w:color="auto"/>
      </w:divBdr>
    </w:div>
    <w:div w:id="193999555">
      <w:bodyDiv w:val="1"/>
      <w:marLeft w:val="0"/>
      <w:marRight w:val="0"/>
      <w:marTop w:val="0"/>
      <w:marBottom w:val="0"/>
      <w:divBdr>
        <w:top w:val="none" w:sz="0" w:space="0" w:color="auto"/>
        <w:left w:val="none" w:sz="0" w:space="0" w:color="auto"/>
        <w:bottom w:val="none" w:sz="0" w:space="0" w:color="auto"/>
        <w:right w:val="none" w:sz="0" w:space="0" w:color="auto"/>
      </w:divBdr>
    </w:div>
    <w:div w:id="224536223">
      <w:bodyDiv w:val="1"/>
      <w:marLeft w:val="0"/>
      <w:marRight w:val="0"/>
      <w:marTop w:val="0"/>
      <w:marBottom w:val="0"/>
      <w:divBdr>
        <w:top w:val="none" w:sz="0" w:space="0" w:color="auto"/>
        <w:left w:val="none" w:sz="0" w:space="0" w:color="auto"/>
        <w:bottom w:val="none" w:sz="0" w:space="0" w:color="auto"/>
        <w:right w:val="none" w:sz="0" w:space="0" w:color="auto"/>
      </w:divBdr>
    </w:div>
    <w:div w:id="260645243">
      <w:bodyDiv w:val="1"/>
      <w:marLeft w:val="0"/>
      <w:marRight w:val="0"/>
      <w:marTop w:val="0"/>
      <w:marBottom w:val="0"/>
      <w:divBdr>
        <w:top w:val="none" w:sz="0" w:space="0" w:color="auto"/>
        <w:left w:val="none" w:sz="0" w:space="0" w:color="auto"/>
        <w:bottom w:val="none" w:sz="0" w:space="0" w:color="auto"/>
        <w:right w:val="none" w:sz="0" w:space="0" w:color="auto"/>
      </w:divBdr>
    </w:div>
    <w:div w:id="288320129">
      <w:bodyDiv w:val="1"/>
      <w:marLeft w:val="0"/>
      <w:marRight w:val="0"/>
      <w:marTop w:val="0"/>
      <w:marBottom w:val="0"/>
      <w:divBdr>
        <w:top w:val="none" w:sz="0" w:space="0" w:color="auto"/>
        <w:left w:val="none" w:sz="0" w:space="0" w:color="auto"/>
        <w:bottom w:val="none" w:sz="0" w:space="0" w:color="auto"/>
        <w:right w:val="none" w:sz="0" w:space="0" w:color="auto"/>
      </w:divBdr>
    </w:div>
    <w:div w:id="342635794">
      <w:bodyDiv w:val="1"/>
      <w:marLeft w:val="0"/>
      <w:marRight w:val="0"/>
      <w:marTop w:val="0"/>
      <w:marBottom w:val="0"/>
      <w:divBdr>
        <w:top w:val="none" w:sz="0" w:space="0" w:color="auto"/>
        <w:left w:val="none" w:sz="0" w:space="0" w:color="auto"/>
        <w:bottom w:val="none" w:sz="0" w:space="0" w:color="auto"/>
        <w:right w:val="none" w:sz="0" w:space="0" w:color="auto"/>
      </w:divBdr>
    </w:div>
    <w:div w:id="397941563">
      <w:bodyDiv w:val="1"/>
      <w:marLeft w:val="0"/>
      <w:marRight w:val="0"/>
      <w:marTop w:val="0"/>
      <w:marBottom w:val="0"/>
      <w:divBdr>
        <w:top w:val="none" w:sz="0" w:space="0" w:color="auto"/>
        <w:left w:val="none" w:sz="0" w:space="0" w:color="auto"/>
        <w:bottom w:val="none" w:sz="0" w:space="0" w:color="auto"/>
        <w:right w:val="none" w:sz="0" w:space="0" w:color="auto"/>
      </w:divBdr>
    </w:div>
    <w:div w:id="478621531">
      <w:bodyDiv w:val="1"/>
      <w:marLeft w:val="0"/>
      <w:marRight w:val="0"/>
      <w:marTop w:val="0"/>
      <w:marBottom w:val="0"/>
      <w:divBdr>
        <w:top w:val="none" w:sz="0" w:space="0" w:color="auto"/>
        <w:left w:val="none" w:sz="0" w:space="0" w:color="auto"/>
        <w:bottom w:val="none" w:sz="0" w:space="0" w:color="auto"/>
        <w:right w:val="none" w:sz="0" w:space="0" w:color="auto"/>
      </w:divBdr>
      <w:divsChild>
        <w:div w:id="1845826642">
          <w:marLeft w:val="0"/>
          <w:marRight w:val="0"/>
          <w:marTop w:val="0"/>
          <w:marBottom w:val="0"/>
          <w:divBdr>
            <w:top w:val="none" w:sz="0" w:space="0" w:color="auto"/>
            <w:left w:val="none" w:sz="0" w:space="0" w:color="auto"/>
            <w:bottom w:val="none" w:sz="0" w:space="0" w:color="auto"/>
            <w:right w:val="none" w:sz="0" w:space="0" w:color="auto"/>
          </w:divBdr>
        </w:div>
      </w:divsChild>
    </w:div>
    <w:div w:id="499927252">
      <w:bodyDiv w:val="1"/>
      <w:marLeft w:val="0"/>
      <w:marRight w:val="0"/>
      <w:marTop w:val="0"/>
      <w:marBottom w:val="0"/>
      <w:divBdr>
        <w:top w:val="none" w:sz="0" w:space="0" w:color="auto"/>
        <w:left w:val="none" w:sz="0" w:space="0" w:color="auto"/>
        <w:bottom w:val="none" w:sz="0" w:space="0" w:color="auto"/>
        <w:right w:val="none" w:sz="0" w:space="0" w:color="auto"/>
      </w:divBdr>
    </w:div>
    <w:div w:id="501701121">
      <w:bodyDiv w:val="1"/>
      <w:marLeft w:val="0"/>
      <w:marRight w:val="0"/>
      <w:marTop w:val="0"/>
      <w:marBottom w:val="0"/>
      <w:divBdr>
        <w:top w:val="none" w:sz="0" w:space="0" w:color="auto"/>
        <w:left w:val="none" w:sz="0" w:space="0" w:color="auto"/>
        <w:bottom w:val="none" w:sz="0" w:space="0" w:color="auto"/>
        <w:right w:val="none" w:sz="0" w:space="0" w:color="auto"/>
      </w:divBdr>
    </w:div>
    <w:div w:id="503319395">
      <w:bodyDiv w:val="1"/>
      <w:marLeft w:val="0"/>
      <w:marRight w:val="0"/>
      <w:marTop w:val="0"/>
      <w:marBottom w:val="0"/>
      <w:divBdr>
        <w:top w:val="none" w:sz="0" w:space="0" w:color="auto"/>
        <w:left w:val="none" w:sz="0" w:space="0" w:color="auto"/>
        <w:bottom w:val="none" w:sz="0" w:space="0" w:color="auto"/>
        <w:right w:val="none" w:sz="0" w:space="0" w:color="auto"/>
      </w:divBdr>
    </w:div>
    <w:div w:id="557588516">
      <w:bodyDiv w:val="1"/>
      <w:marLeft w:val="0"/>
      <w:marRight w:val="0"/>
      <w:marTop w:val="0"/>
      <w:marBottom w:val="0"/>
      <w:divBdr>
        <w:top w:val="none" w:sz="0" w:space="0" w:color="auto"/>
        <w:left w:val="none" w:sz="0" w:space="0" w:color="auto"/>
        <w:bottom w:val="none" w:sz="0" w:space="0" w:color="auto"/>
        <w:right w:val="none" w:sz="0" w:space="0" w:color="auto"/>
      </w:divBdr>
    </w:div>
    <w:div w:id="586040392">
      <w:bodyDiv w:val="1"/>
      <w:marLeft w:val="0"/>
      <w:marRight w:val="0"/>
      <w:marTop w:val="0"/>
      <w:marBottom w:val="0"/>
      <w:divBdr>
        <w:top w:val="none" w:sz="0" w:space="0" w:color="auto"/>
        <w:left w:val="none" w:sz="0" w:space="0" w:color="auto"/>
        <w:bottom w:val="none" w:sz="0" w:space="0" w:color="auto"/>
        <w:right w:val="none" w:sz="0" w:space="0" w:color="auto"/>
      </w:divBdr>
    </w:div>
    <w:div w:id="605503754">
      <w:bodyDiv w:val="1"/>
      <w:marLeft w:val="0"/>
      <w:marRight w:val="0"/>
      <w:marTop w:val="0"/>
      <w:marBottom w:val="0"/>
      <w:divBdr>
        <w:top w:val="none" w:sz="0" w:space="0" w:color="auto"/>
        <w:left w:val="none" w:sz="0" w:space="0" w:color="auto"/>
        <w:bottom w:val="none" w:sz="0" w:space="0" w:color="auto"/>
        <w:right w:val="none" w:sz="0" w:space="0" w:color="auto"/>
      </w:divBdr>
    </w:div>
    <w:div w:id="628324391">
      <w:bodyDiv w:val="1"/>
      <w:marLeft w:val="0"/>
      <w:marRight w:val="0"/>
      <w:marTop w:val="0"/>
      <w:marBottom w:val="0"/>
      <w:divBdr>
        <w:top w:val="none" w:sz="0" w:space="0" w:color="auto"/>
        <w:left w:val="none" w:sz="0" w:space="0" w:color="auto"/>
        <w:bottom w:val="none" w:sz="0" w:space="0" w:color="auto"/>
        <w:right w:val="none" w:sz="0" w:space="0" w:color="auto"/>
      </w:divBdr>
    </w:div>
    <w:div w:id="641496908">
      <w:bodyDiv w:val="1"/>
      <w:marLeft w:val="0"/>
      <w:marRight w:val="0"/>
      <w:marTop w:val="0"/>
      <w:marBottom w:val="0"/>
      <w:divBdr>
        <w:top w:val="none" w:sz="0" w:space="0" w:color="auto"/>
        <w:left w:val="none" w:sz="0" w:space="0" w:color="auto"/>
        <w:bottom w:val="none" w:sz="0" w:space="0" w:color="auto"/>
        <w:right w:val="none" w:sz="0" w:space="0" w:color="auto"/>
      </w:divBdr>
    </w:div>
    <w:div w:id="692806700">
      <w:bodyDiv w:val="1"/>
      <w:marLeft w:val="0"/>
      <w:marRight w:val="0"/>
      <w:marTop w:val="0"/>
      <w:marBottom w:val="0"/>
      <w:divBdr>
        <w:top w:val="none" w:sz="0" w:space="0" w:color="auto"/>
        <w:left w:val="none" w:sz="0" w:space="0" w:color="auto"/>
        <w:bottom w:val="none" w:sz="0" w:space="0" w:color="auto"/>
        <w:right w:val="none" w:sz="0" w:space="0" w:color="auto"/>
      </w:divBdr>
    </w:div>
    <w:div w:id="714816819">
      <w:bodyDiv w:val="1"/>
      <w:marLeft w:val="0"/>
      <w:marRight w:val="0"/>
      <w:marTop w:val="0"/>
      <w:marBottom w:val="0"/>
      <w:divBdr>
        <w:top w:val="none" w:sz="0" w:space="0" w:color="auto"/>
        <w:left w:val="none" w:sz="0" w:space="0" w:color="auto"/>
        <w:bottom w:val="none" w:sz="0" w:space="0" w:color="auto"/>
        <w:right w:val="none" w:sz="0" w:space="0" w:color="auto"/>
      </w:divBdr>
    </w:div>
    <w:div w:id="721561814">
      <w:bodyDiv w:val="1"/>
      <w:marLeft w:val="0"/>
      <w:marRight w:val="0"/>
      <w:marTop w:val="0"/>
      <w:marBottom w:val="0"/>
      <w:divBdr>
        <w:top w:val="none" w:sz="0" w:space="0" w:color="auto"/>
        <w:left w:val="none" w:sz="0" w:space="0" w:color="auto"/>
        <w:bottom w:val="none" w:sz="0" w:space="0" w:color="auto"/>
        <w:right w:val="none" w:sz="0" w:space="0" w:color="auto"/>
      </w:divBdr>
    </w:div>
    <w:div w:id="725302942">
      <w:bodyDiv w:val="1"/>
      <w:marLeft w:val="0"/>
      <w:marRight w:val="0"/>
      <w:marTop w:val="0"/>
      <w:marBottom w:val="0"/>
      <w:divBdr>
        <w:top w:val="none" w:sz="0" w:space="0" w:color="auto"/>
        <w:left w:val="none" w:sz="0" w:space="0" w:color="auto"/>
        <w:bottom w:val="none" w:sz="0" w:space="0" w:color="auto"/>
        <w:right w:val="none" w:sz="0" w:space="0" w:color="auto"/>
      </w:divBdr>
    </w:div>
    <w:div w:id="725491958">
      <w:bodyDiv w:val="1"/>
      <w:marLeft w:val="0"/>
      <w:marRight w:val="0"/>
      <w:marTop w:val="0"/>
      <w:marBottom w:val="0"/>
      <w:divBdr>
        <w:top w:val="none" w:sz="0" w:space="0" w:color="auto"/>
        <w:left w:val="none" w:sz="0" w:space="0" w:color="auto"/>
        <w:bottom w:val="none" w:sz="0" w:space="0" w:color="auto"/>
        <w:right w:val="none" w:sz="0" w:space="0" w:color="auto"/>
      </w:divBdr>
    </w:div>
    <w:div w:id="739908353">
      <w:bodyDiv w:val="1"/>
      <w:marLeft w:val="0"/>
      <w:marRight w:val="0"/>
      <w:marTop w:val="0"/>
      <w:marBottom w:val="0"/>
      <w:divBdr>
        <w:top w:val="none" w:sz="0" w:space="0" w:color="auto"/>
        <w:left w:val="none" w:sz="0" w:space="0" w:color="auto"/>
        <w:bottom w:val="none" w:sz="0" w:space="0" w:color="auto"/>
        <w:right w:val="none" w:sz="0" w:space="0" w:color="auto"/>
      </w:divBdr>
    </w:div>
    <w:div w:id="744183726">
      <w:bodyDiv w:val="1"/>
      <w:marLeft w:val="0"/>
      <w:marRight w:val="0"/>
      <w:marTop w:val="0"/>
      <w:marBottom w:val="0"/>
      <w:divBdr>
        <w:top w:val="none" w:sz="0" w:space="0" w:color="auto"/>
        <w:left w:val="none" w:sz="0" w:space="0" w:color="auto"/>
        <w:bottom w:val="none" w:sz="0" w:space="0" w:color="auto"/>
        <w:right w:val="none" w:sz="0" w:space="0" w:color="auto"/>
      </w:divBdr>
    </w:div>
    <w:div w:id="870260320">
      <w:bodyDiv w:val="1"/>
      <w:marLeft w:val="0"/>
      <w:marRight w:val="0"/>
      <w:marTop w:val="0"/>
      <w:marBottom w:val="0"/>
      <w:divBdr>
        <w:top w:val="none" w:sz="0" w:space="0" w:color="auto"/>
        <w:left w:val="none" w:sz="0" w:space="0" w:color="auto"/>
        <w:bottom w:val="none" w:sz="0" w:space="0" w:color="auto"/>
        <w:right w:val="none" w:sz="0" w:space="0" w:color="auto"/>
      </w:divBdr>
    </w:div>
    <w:div w:id="889539758">
      <w:bodyDiv w:val="1"/>
      <w:marLeft w:val="0"/>
      <w:marRight w:val="0"/>
      <w:marTop w:val="0"/>
      <w:marBottom w:val="0"/>
      <w:divBdr>
        <w:top w:val="none" w:sz="0" w:space="0" w:color="auto"/>
        <w:left w:val="none" w:sz="0" w:space="0" w:color="auto"/>
        <w:bottom w:val="none" w:sz="0" w:space="0" w:color="auto"/>
        <w:right w:val="none" w:sz="0" w:space="0" w:color="auto"/>
      </w:divBdr>
    </w:div>
    <w:div w:id="890768530">
      <w:bodyDiv w:val="1"/>
      <w:marLeft w:val="0"/>
      <w:marRight w:val="0"/>
      <w:marTop w:val="0"/>
      <w:marBottom w:val="0"/>
      <w:divBdr>
        <w:top w:val="none" w:sz="0" w:space="0" w:color="auto"/>
        <w:left w:val="none" w:sz="0" w:space="0" w:color="auto"/>
        <w:bottom w:val="none" w:sz="0" w:space="0" w:color="auto"/>
        <w:right w:val="none" w:sz="0" w:space="0" w:color="auto"/>
      </w:divBdr>
    </w:div>
    <w:div w:id="910240904">
      <w:bodyDiv w:val="1"/>
      <w:marLeft w:val="0"/>
      <w:marRight w:val="0"/>
      <w:marTop w:val="0"/>
      <w:marBottom w:val="0"/>
      <w:divBdr>
        <w:top w:val="none" w:sz="0" w:space="0" w:color="auto"/>
        <w:left w:val="none" w:sz="0" w:space="0" w:color="auto"/>
        <w:bottom w:val="none" w:sz="0" w:space="0" w:color="auto"/>
        <w:right w:val="none" w:sz="0" w:space="0" w:color="auto"/>
      </w:divBdr>
    </w:div>
    <w:div w:id="911232236">
      <w:bodyDiv w:val="1"/>
      <w:marLeft w:val="0"/>
      <w:marRight w:val="0"/>
      <w:marTop w:val="0"/>
      <w:marBottom w:val="0"/>
      <w:divBdr>
        <w:top w:val="none" w:sz="0" w:space="0" w:color="auto"/>
        <w:left w:val="none" w:sz="0" w:space="0" w:color="auto"/>
        <w:bottom w:val="none" w:sz="0" w:space="0" w:color="auto"/>
        <w:right w:val="none" w:sz="0" w:space="0" w:color="auto"/>
      </w:divBdr>
    </w:div>
    <w:div w:id="989092091">
      <w:bodyDiv w:val="1"/>
      <w:marLeft w:val="0"/>
      <w:marRight w:val="0"/>
      <w:marTop w:val="0"/>
      <w:marBottom w:val="0"/>
      <w:divBdr>
        <w:top w:val="none" w:sz="0" w:space="0" w:color="auto"/>
        <w:left w:val="none" w:sz="0" w:space="0" w:color="auto"/>
        <w:bottom w:val="none" w:sz="0" w:space="0" w:color="auto"/>
        <w:right w:val="none" w:sz="0" w:space="0" w:color="auto"/>
      </w:divBdr>
    </w:div>
    <w:div w:id="994534652">
      <w:bodyDiv w:val="1"/>
      <w:marLeft w:val="0"/>
      <w:marRight w:val="0"/>
      <w:marTop w:val="0"/>
      <w:marBottom w:val="0"/>
      <w:divBdr>
        <w:top w:val="none" w:sz="0" w:space="0" w:color="auto"/>
        <w:left w:val="none" w:sz="0" w:space="0" w:color="auto"/>
        <w:bottom w:val="none" w:sz="0" w:space="0" w:color="auto"/>
        <w:right w:val="none" w:sz="0" w:space="0" w:color="auto"/>
      </w:divBdr>
    </w:div>
    <w:div w:id="1005787329">
      <w:bodyDiv w:val="1"/>
      <w:marLeft w:val="0"/>
      <w:marRight w:val="0"/>
      <w:marTop w:val="0"/>
      <w:marBottom w:val="0"/>
      <w:divBdr>
        <w:top w:val="none" w:sz="0" w:space="0" w:color="auto"/>
        <w:left w:val="none" w:sz="0" w:space="0" w:color="auto"/>
        <w:bottom w:val="none" w:sz="0" w:space="0" w:color="auto"/>
        <w:right w:val="none" w:sz="0" w:space="0" w:color="auto"/>
      </w:divBdr>
    </w:div>
    <w:div w:id="1025015559">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060635460">
      <w:bodyDiv w:val="1"/>
      <w:marLeft w:val="0"/>
      <w:marRight w:val="0"/>
      <w:marTop w:val="0"/>
      <w:marBottom w:val="0"/>
      <w:divBdr>
        <w:top w:val="none" w:sz="0" w:space="0" w:color="auto"/>
        <w:left w:val="none" w:sz="0" w:space="0" w:color="auto"/>
        <w:bottom w:val="none" w:sz="0" w:space="0" w:color="auto"/>
        <w:right w:val="none" w:sz="0" w:space="0" w:color="auto"/>
      </w:divBdr>
    </w:div>
    <w:div w:id="1061517826">
      <w:bodyDiv w:val="1"/>
      <w:marLeft w:val="0"/>
      <w:marRight w:val="0"/>
      <w:marTop w:val="0"/>
      <w:marBottom w:val="0"/>
      <w:divBdr>
        <w:top w:val="none" w:sz="0" w:space="0" w:color="auto"/>
        <w:left w:val="none" w:sz="0" w:space="0" w:color="auto"/>
        <w:bottom w:val="none" w:sz="0" w:space="0" w:color="auto"/>
        <w:right w:val="none" w:sz="0" w:space="0" w:color="auto"/>
      </w:divBdr>
    </w:div>
    <w:div w:id="1072772304">
      <w:bodyDiv w:val="1"/>
      <w:marLeft w:val="0"/>
      <w:marRight w:val="0"/>
      <w:marTop w:val="0"/>
      <w:marBottom w:val="0"/>
      <w:divBdr>
        <w:top w:val="none" w:sz="0" w:space="0" w:color="auto"/>
        <w:left w:val="none" w:sz="0" w:space="0" w:color="auto"/>
        <w:bottom w:val="none" w:sz="0" w:space="0" w:color="auto"/>
        <w:right w:val="none" w:sz="0" w:space="0" w:color="auto"/>
      </w:divBdr>
    </w:div>
    <w:div w:id="1090851409">
      <w:bodyDiv w:val="1"/>
      <w:marLeft w:val="0"/>
      <w:marRight w:val="0"/>
      <w:marTop w:val="0"/>
      <w:marBottom w:val="0"/>
      <w:divBdr>
        <w:top w:val="none" w:sz="0" w:space="0" w:color="auto"/>
        <w:left w:val="none" w:sz="0" w:space="0" w:color="auto"/>
        <w:bottom w:val="none" w:sz="0" w:space="0" w:color="auto"/>
        <w:right w:val="none" w:sz="0" w:space="0" w:color="auto"/>
      </w:divBdr>
    </w:div>
    <w:div w:id="1104419023">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183199996">
      <w:bodyDiv w:val="1"/>
      <w:marLeft w:val="0"/>
      <w:marRight w:val="0"/>
      <w:marTop w:val="0"/>
      <w:marBottom w:val="0"/>
      <w:divBdr>
        <w:top w:val="none" w:sz="0" w:space="0" w:color="auto"/>
        <w:left w:val="none" w:sz="0" w:space="0" w:color="auto"/>
        <w:bottom w:val="none" w:sz="0" w:space="0" w:color="auto"/>
        <w:right w:val="none" w:sz="0" w:space="0" w:color="auto"/>
      </w:divBdr>
    </w:div>
    <w:div w:id="1187257311">
      <w:bodyDiv w:val="1"/>
      <w:marLeft w:val="0"/>
      <w:marRight w:val="0"/>
      <w:marTop w:val="0"/>
      <w:marBottom w:val="0"/>
      <w:divBdr>
        <w:top w:val="none" w:sz="0" w:space="0" w:color="auto"/>
        <w:left w:val="none" w:sz="0" w:space="0" w:color="auto"/>
        <w:bottom w:val="none" w:sz="0" w:space="0" w:color="auto"/>
        <w:right w:val="none" w:sz="0" w:space="0" w:color="auto"/>
      </w:divBdr>
    </w:div>
    <w:div w:id="1194804841">
      <w:bodyDiv w:val="1"/>
      <w:marLeft w:val="0"/>
      <w:marRight w:val="0"/>
      <w:marTop w:val="0"/>
      <w:marBottom w:val="0"/>
      <w:divBdr>
        <w:top w:val="none" w:sz="0" w:space="0" w:color="auto"/>
        <w:left w:val="none" w:sz="0" w:space="0" w:color="auto"/>
        <w:bottom w:val="none" w:sz="0" w:space="0" w:color="auto"/>
        <w:right w:val="none" w:sz="0" w:space="0" w:color="auto"/>
      </w:divBdr>
    </w:div>
    <w:div w:id="1237475665">
      <w:bodyDiv w:val="1"/>
      <w:marLeft w:val="0"/>
      <w:marRight w:val="0"/>
      <w:marTop w:val="0"/>
      <w:marBottom w:val="0"/>
      <w:divBdr>
        <w:top w:val="none" w:sz="0" w:space="0" w:color="auto"/>
        <w:left w:val="none" w:sz="0" w:space="0" w:color="auto"/>
        <w:bottom w:val="none" w:sz="0" w:space="0" w:color="auto"/>
        <w:right w:val="none" w:sz="0" w:space="0" w:color="auto"/>
      </w:divBdr>
    </w:div>
    <w:div w:id="1251355295">
      <w:bodyDiv w:val="1"/>
      <w:marLeft w:val="0"/>
      <w:marRight w:val="0"/>
      <w:marTop w:val="0"/>
      <w:marBottom w:val="0"/>
      <w:divBdr>
        <w:top w:val="none" w:sz="0" w:space="0" w:color="auto"/>
        <w:left w:val="none" w:sz="0" w:space="0" w:color="auto"/>
        <w:bottom w:val="none" w:sz="0" w:space="0" w:color="auto"/>
        <w:right w:val="none" w:sz="0" w:space="0" w:color="auto"/>
      </w:divBdr>
    </w:div>
    <w:div w:id="1257905418">
      <w:bodyDiv w:val="1"/>
      <w:marLeft w:val="0"/>
      <w:marRight w:val="0"/>
      <w:marTop w:val="0"/>
      <w:marBottom w:val="0"/>
      <w:divBdr>
        <w:top w:val="none" w:sz="0" w:space="0" w:color="auto"/>
        <w:left w:val="none" w:sz="0" w:space="0" w:color="auto"/>
        <w:bottom w:val="none" w:sz="0" w:space="0" w:color="auto"/>
        <w:right w:val="none" w:sz="0" w:space="0" w:color="auto"/>
      </w:divBdr>
    </w:div>
    <w:div w:id="1332678784">
      <w:bodyDiv w:val="1"/>
      <w:marLeft w:val="0"/>
      <w:marRight w:val="0"/>
      <w:marTop w:val="0"/>
      <w:marBottom w:val="0"/>
      <w:divBdr>
        <w:top w:val="none" w:sz="0" w:space="0" w:color="auto"/>
        <w:left w:val="none" w:sz="0" w:space="0" w:color="auto"/>
        <w:bottom w:val="none" w:sz="0" w:space="0" w:color="auto"/>
        <w:right w:val="none" w:sz="0" w:space="0" w:color="auto"/>
      </w:divBdr>
    </w:div>
    <w:div w:id="1377851556">
      <w:bodyDiv w:val="1"/>
      <w:marLeft w:val="0"/>
      <w:marRight w:val="0"/>
      <w:marTop w:val="0"/>
      <w:marBottom w:val="0"/>
      <w:divBdr>
        <w:top w:val="none" w:sz="0" w:space="0" w:color="auto"/>
        <w:left w:val="none" w:sz="0" w:space="0" w:color="auto"/>
        <w:bottom w:val="none" w:sz="0" w:space="0" w:color="auto"/>
        <w:right w:val="none" w:sz="0" w:space="0" w:color="auto"/>
      </w:divBdr>
    </w:div>
    <w:div w:id="1398431604">
      <w:bodyDiv w:val="1"/>
      <w:marLeft w:val="0"/>
      <w:marRight w:val="0"/>
      <w:marTop w:val="0"/>
      <w:marBottom w:val="0"/>
      <w:divBdr>
        <w:top w:val="none" w:sz="0" w:space="0" w:color="auto"/>
        <w:left w:val="none" w:sz="0" w:space="0" w:color="auto"/>
        <w:bottom w:val="none" w:sz="0" w:space="0" w:color="auto"/>
        <w:right w:val="none" w:sz="0" w:space="0" w:color="auto"/>
      </w:divBdr>
    </w:div>
    <w:div w:id="1500461450">
      <w:bodyDiv w:val="1"/>
      <w:marLeft w:val="0"/>
      <w:marRight w:val="0"/>
      <w:marTop w:val="0"/>
      <w:marBottom w:val="0"/>
      <w:divBdr>
        <w:top w:val="none" w:sz="0" w:space="0" w:color="auto"/>
        <w:left w:val="none" w:sz="0" w:space="0" w:color="auto"/>
        <w:bottom w:val="none" w:sz="0" w:space="0" w:color="auto"/>
        <w:right w:val="none" w:sz="0" w:space="0" w:color="auto"/>
      </w:divBdr>
    </w:div>
    <w:div w:id="1522624710">
      <w:bodyDiv w:val="1"/>
      <w:marLeft w:val="0"/>
      <w:marRight w:val="0"/>
      <w:marTop w:val="0"/>
      <w:marBottom w:val="0"/>
      <w:divBdr>
        <w:top w:val="none" w:sz="0" w:space="0" w:color="auto"/>
        <w:left w:val="none" w:sz="0" w:space="0" w:color="auto"/>
        <w:bottom w:val="none" w:sz="0" w:space="0" w:color="auto"/>
        <w:right w:val="none" w:sz="0" w:space="0" w:color="auto"/>
      </w:divBdr>
    </w:div>
    <w:div w:id="1585988229">
      <w:bodyDiv w:val="1"/>
      <w:marLeft w:val="0"/>
      <w:marRight w:val="0"/>
      <w:marTop w:val="0"/>
      <w:marBottom w:val="0"/>
      <w:divBdr>
        <w:top w:val="none" w:sz="0" w:space="0" w:color="auto"/>
        <w:left w:val="none" w:sz="0" w:space="0" w:color="auto"/>
        <w:bottom w:val="none" w:sz="0" w:space="0" w:color="auto"/>
        <w:right w:val="none" w:sz="0" w:space="0" w:color="auto"/>
      </w:divBdr>
    </w:div>
    <w:div w:id="1749495721">
      <w:bodyDiv w:val="1"/>
      <w:marLeft w:val="0"/>
      <w:marRight w:val="0"/>
      <w:marTop w:val="0"/>
      <w:marBottom w:val="0"/>
      <w:divBdr>
        <w:top w:val="none" w:sz="0" w:space="0" w:color="auto"/>
        <w:left w:val="none" w:sz="0" w:space="0" w:color="auto"/>
        <w:bottom w:val="none" w:sz="0" w:space="0" w:color="auto"/>
        <w:right w:val="none" w:sz="0" w:space="0" w:color="auto"/>
      </w:divBdr>
    </w:div>
    <w:div w:id="1756707653">
      <w:bodyDiv w:val="1"/>
      <w:marLeft w:val="0"/>
      <w:marRight w:val="0"/>
      <w:marTop w:val="0"/>
      <w:marBottom w:val="0"/>
      <w:divBdr>
        <w:top w:val="none" w:sz="0" w:space="0" w:color="auto"/>
        <w:left w:val="none" w:sz="0" w:space="0" w:color="auto"/>
        <w:bottom w:val="none" w:sz="0" w:space="0" w:color="auto"/>
        <w:right w:val="none" w:sz="0" w:space="0" w:color="auto"/>
      </w:divBdr>
    </w:div>
    <w:div w:id="1765805702">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774280048">
      <w:bodyDiv w:val="1"/>
      <w:marLeft w:val="0"/>
      <w:marRight w:val="0"/>
      <w:marTop w:val="0"/>
      <w:marBottom w:val="0"/>
      <w:divBdr>
        <w:top w:val="none" w:sz="0" w:space="0" w:color="auto"/>
        <w:left w:val="none" w:sz="0" w:space="0" w:color="auto"/>
        <w:bottom w:val="none" w:sz="0" w:space="0" w:color="auto"/>
        <w:right w:val="none" w:sz="0" w:space="0" w:color="auto"/>
      </w:divBdr>
    </w:div>
    <w:div w:id="1811628573">
      <w:bodyDiv w:val="1"/>
      <w:marLeft w:val="0"/>
      <w:marRight w:val="0"/>
      <w:marTop w:val="0"/>
      <w:marBottom w:val="0"/>
      <w:divBdr>
        <w:top w:val="none" w:sz="0" w:space="0" w:color="auto"/>
        <w:left w:val="none" w:sz="0" w:space="0" w:color="auto"/>
        <w:bottom w:val="none" w:sz="0" w:space="0" w:color="auto"/>
        <w:right w:val="none" w:sz="0" w:space="0" w:color="auto"/>
      </w:divBdr>
    </w:div>
    <w:div w:id="1814062069">
      <w:bodyDiv w:val="1"/>
      <w:marLeft w:val="0"/>
      <w:marRight w:val="0"/>
      <w:marTop w:val="0"/>
      <w:marBottom w:val="0"/>
      <w:divBdr>
        <w:top w:val="none" w:sz="0" w:space="0" w:color="auto"/>
        <w:left w:val="none" w:sz="0" w:space="0" w:color="auto"/>
        <w:bottom w:val="none" w:sz="0" w:space="0" w:color="auto"/>
        <w:right w:val="none" w:sz="0" w:space="0" w:color="auto"/>
      </w:divBdr>
    </w:div>
    <w:div w:id="1879200724">
      <w:bodyDiv w:val="1"/>
      <w:marLeft w:val="0"/>
      <w:marRight w:val="0"/>
      <w:marTop w:val="0"/>
      <w:marBottom w:val="0"/>
      <w:divBdr>
        <w:top w:val="none" w:sz="0" w:space="0" w:color="auto"/>
        <w:left w:val="none" w:sz="0" w:space="0" w:color="auto"/>
        <w:bottom w:val="none" w:sz="0" w:space="0" w:color="auto"/>
        <w:right w:val="none" w:sz="0" w:space="0" w:color="auto"/>
      </w:divBdr>
    </w:div>
    <w:div w:id="1887059946">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 w:id="1945377591">
      <w:bodyDiv w:val="1"/>
      <w:marLeft w:val="0"/>
      <w:marRight w:val="0"/>
      <w:marTop w:val="0"/>
      <w:marBottom w:val="0"/>
      <w:divBdr>
        <w:top w:val="none" w:sz="0" w:space="0" w:color="auto"/>
        <w:left w:val="none" w:sz="0" w:space="0" w:color="auto"/>
        <w:bottom w:val="none" w:sz="0" w:space="0" w:color="auto"/>
        <w:right w:val="none" w:sz="0" w:space="0" w:color="auto"/>
      </w:divBdr>
    </w:div>
    <w:div w:id="1954512871">
      <w:bodyDiv w:val="1"/>
      <w:marLeft w:val="0"/>
      <w:marRight w:val="0"/>
      <w:marTop w:val="0"/>
      <w:marBottom w:val="0"/>
      <w:divBdr>
        <w:top w:val="none" w:sz="0" w:space="0" w:color="auto"/>
        <w:left w:val="none" w:sz="0" w:space="0" w:color="auto"/>
        <w:bottom w:val="none" w:sz="0" w:space="0" w:color="auto"/>
        <w:right w:val="none" w:sz="0" w:space="0" w:color="auto"/>
      </w:divBdr>
    </w:div>
    <w:div w:id="2014839487">
      <w:bodyDiv w:val="1"/>
      <w:marLeft w:val="0"/>
      <w:marRight w:val="0"/>
      <w:marTop w:val="0"/>
      <w:marBottom w:val="0"/>
      <w:divBdr>
        <w:top w:val="none" w:sz="0" w:space="0" w:color="auto"/>
        <w:left w:val="none" w:sz="0" w:space="0" w:color="auto"/>
        <w:bottom w:val="none" w:sz="0" w:space="0" w:color="auto"/>
        <w:right w:val="none" w:sz="0" w:space="0" w:color="auto"/>
      </w:divBdr>
    </w:div>
    <w:div w:id="2043093036">
      <w:bodyDiv w:val="1"/>
      <w:marLeft w:val="0"/>
      <w:marRight w:val="0"/>
      <w:marTop w:val="0"/>
      <w:marBottom w:val="0"/>
      <w:divBdr>
        <w:top w:val="none" w:sz="0" w:space="0" w:color="auto"/>
        <w:left w:val="none" w:sz="0" w:space="0" w:color="auto"/>
        <w:bottom w:val="none" w:sz="0" w:space="0" w:color="auto"/>
        <w:right w:val="none" w:sz="0" w:space="0" w:color="auto"/>
      </w:divBdr>
    </w:div>
    <w:div w:id="2048286282">
      <w:bodyDiv w:val="1"/>
      <w:marLeft w:val="0"/>
      <w:marRight w:val="0"/>
      <w:marTop w:val="0"/>
      <w:marBottom w:val="0"/>
      <w:divBdr>
        <w:top w:val="none" w:sz="0" w:space="0" w:color="auto"/>
        <w:left w:val="none" w:sz="0" w:space="0" w:color="auto"/>
        <w:bottom w:val="none" w:sz="0" w:space="0" w:color="auto"/>
        <w:right w:val="none" w:sz="0" w:space="0" w:color="auto"/>
      </w:divBdr>
    </w:div>
    <w:div w:id="2123499006">
      <w:bodyDiv w:val="1"/>
      <w:marLeft w:val="0"/>
      <w:marRight w:val="0"/>
      <w:marTop w:val="0"/>
      <w:marBottom w:val="0"/>
      <w:divBdr>
        <w:top w:val="none" w:sz="0" w:space="0" w:color="auto"/>
        <w:left w:val="none" w:sz="0" w:space="0" w:color="auto"/>
        <w:bottom w:val="none" w:sz="0" w:space="0" w:color="auto"/>
        <w:right w:val="none" w:sz="0" w:space="0" w:color="auto"/>
      </w:divBdr>
    </w:div>
    <w:div w:id="2134015390">
      <w:bodyDiv w:val="1"/>
      <w:marLeft w:val="0"/>
      <w:marRight w:val="0"/>
      <w:marTop w:val="0"/>
      <w:marBottom w:val="0"/>
      <w:divBdr>
        <w:top w:val="none" w:sz="0" w:space="0" w:color="auto"/>
        <w:left w:val="none" w:sz="0" w:space="0" w:color="auto"/>
        <w:bottom w:val="none" w:sz="0" w:space="0" w:color="auto"/>
        <w:right w:val="none" w:sz="0" w:space="0" w:color="auto"/>
      </w:divBdr>
    </w:div>
    <w:div w:id="2141729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oc.gov/item/2006680958/" TargetMode="External"/><Relationship Id="rId21" Type="http://schemas.openxmlformats.org/officeDocument/2006/relationships/image" Target="media/image8.png"/><Relationship Id="rId42" Type="http://schemas.openxmlformats.org/officeDocument/2006/relationships/hyperlink" Target="https://www.loc.gov/item/2003630493/" TargetMode="External"/><Relationship Id="rId47" Type="http://schemas.openxmlformats.org/officeDocument/2006/relationships/hyperlink" Target="https://npgallery.nps.gov/NRHP/AssetDetail?assetID=da0290b5-11e8-4d2f-bb8b-4229264ed2b4" TargetMode="External"/><Relationship Id="rId63" Type="http://schemas.openxmlformats.org/officeDocument/2006/relationships/image" Target="media/image25.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pgallery.nps.gov/NRHP/AssetDetail?assetID=da0290b5-11e8-4d2f-bb8b-4229264ed2b4" TargetMode="External"/><Relationship Id="rId29" Type="http://schemas.openxmlformats.org/officeDocument/2006/relationships/hyperlink" Target="https://erenow.com/common/hiddenhistoryoldwesthauntsofushistory/hiddenhistoryoldwesthauntsofushistory.files/image021.jpg"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8.tiff"/><Relationship Id="rId40" Type="http://schemas.openxmlformats.org/officeDocument/2006/relationships/hyperlink" Target="https://npgallery.nps.gov/NRHP/AssetDetail?assetID=9dc775b9-a263-451d-82da-6312172a52b1" TargetMode="External"/><Relationship Id="rId45" Type="http://schemas.openxmlformats.org/officeDocument/2006/relationships/hyperlink" Target="https://npgallery.nps.gov/NRHP/AssetDetail?assetID=b38a3a04-5167-47de-91ef-8f9701233431" TargetMode="External"/><Relationship Id="rId53" Type="http://schemas.openxmlformats.org/officeDocument/2006/relationships/hyperlink" Target="http://www.historycolorado.org/museums/georgetown-loop-historic-mining-railroad-park%C2%AE" TargetMode="External"/><Relationship Id="rId58" Type="http://schemas.openxmlformats.org/officeDocument/2006/relationships/image" Target="media/image20.jpg"/><Relationship Id="rId66"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www.loc.gov/item/co0102/" TargetMode="External"/><Relationship Id="rId14" Type="http://schemas.openxmlformats.org/officeDocument/2006/relationships/hyperlink" Target="https://www.loc.gov/item/fsa2000010191/PP/" TargetMode="External"/><Relationship Id="rId22" Type="http://schemas.openxmlformats.org/officeDocument/2006/relationships/image" Target="media/image9.jpeg"/><Relationship Id="rId27" Type="http://schemas.openxmlformats.org/officeDocument/2006/relationships/hyperlink" Target="http://digital.denverlibrary.org/cdm/ref/collection/p15330coll22/id/3719" TargetMode="External"/><Relationship Id="rId30" Type="http://schemas.openxmlformats.org/officeDocument/2006/relationships/hyperlink" Target="http://legacy.historycolorado.org/sites/default/files/images/OAHP/GE/5CC12.jpg" TargetMode="External"/><Relationship Id="rId35" Type="http://schemas.openxmlformats.org/officeDocument/2006/relationships/image" Target="media/image16.jpeg"/><Relationship Id="rId43" Type="http://schemas.openxmlformats.org/officeDocument/2006/relationships/hyperlink" Target="https://www.loc.gov/item/fsa2000046420/PP/" TargetMode="External"/><Relationship Id="rId48" Type="http://schemas.openxmlformats.org/officeDocument/2006/relationships/hyperlink" Target="https://npgallery.nps.gov/NRHP/AssetDetail?assetID=9dc775b9-a263-451d-82da-6312172a52b1" TargetMode="External"/><Relationship Id="rId56" Type="http://schemas.openxmlformats.org/officeDocument/2006/relationships/hyperlink" Target="https://www.amazon.com/Liston-E.-Leyendecker/e/B001KIJAA2/ref=sr_ntt_srch_lnk_15?qid=1484235549&amp;sr=8-15" TargetMode="External"/><Relationship Id="rId64" Type="http://schemas.openxmlformats.org/officeDocument/2006/relationships/image" Target="media/image26.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town.georgetown.co.us/"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www.loc.gov/item/co0101/" TargetMode="External"/><Relationship Id="rId25" Type="http://schemas.openxmlformats.org/officeDocument/2006/relationships/image" Target="media/image12.png"/><Relationship Id="rId33" Type="http://schemas.openxmlformats.org/officeDocument/2006/relationships/image" Target="media/image14.jpeg"/><Relationship Id="rId38" Type="http://schemas.openxmlformats.org/officeDocument/2006/relationships/hyperlink" Target="https://npgallery.nps.gov/NRHP/AssetDetail?assetID=6002ace7-d14c-4a56-8fff-ada3d1986f0a" TargetMode="External"/><Relationship Id="rId46" Type="http://schemas.openxmlformats.org/officeDocument/2006/relationships/hyperlink" Target="https://npgallery.nps.gov/NRHP/AssetDetail?assetID=6002ace7-d14c-4a56-8fff-ada3d1986f0a" TargetMode="External"/><Relationship Id="rId59" Type="http://schemas.openxmlformats.org/officeDocument/2006/relationships/image" Target="media/image21.png"/><Relationship Id="rId67" Type="http://schemas.openxmlformats.org/officeDocument/2006/relationships/image" Target="media/image29.jpeg"/><Relationship Id="rId20" Type="http://schemas.openxmlformats.org/officeDocument/2006/relationships/image" Target="media/image7.png"/><Relationship Id="rId41" Type="http://schemas.openxmlformats.org/officeDocument/2006/relationships/hyperlink" Target="http://digital.denverlibrary.org/cdm/ref/collection/p15330coll22/id/2235" TargetMode="External"/><Relationship Id="rId54" Type="http://schemas.openxmlformats.org/officeDocument/2006/relationships/hyperlink" Target="http://www.historycolorado.org/archaeologists/clear-creek-county" TargetMode="External"/><Relationship Id="rId62" Type="http://schemas.openxmlformats.org/officeDocument/2006/relationships/image" Target="media/image24.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loc.gov/item/det1994000624/PP/" TargetMode="External"/><Relationship Id="rId23" Type="http://schemas.openxmlformats.org/officeDocument/2006/relationships/image" Target="media/image10.png"/><Relationship Id="rId28" Type="http://schemas.openxmlformats.org/officeDocument/2006/relationships/hyperlink" Target="https://www.loc.gov/resource/hhh.co0002.sheet?st=gallery" TargetMode="External"/><Relationship Id="rId36" Type="http://schemas.openxmlformats.org/officeDocument/2006/relationships/image" Target="media/image17.png"/><Relationship Id="rId49" Type="http://schemas.openxmlformats.org/officeDocument/2006/relationships/hyperlink" Target="https://npgallery.nps.gov/NRHP/AssetDetail?assetID=d39067ba-1d9e-4706-abf5-915d24a76651" TargetMode="External"/><Relationship Id="rId57" Type="http://schemas.openxmlformats.org/officeDocument/2006/relationships/image" Target="media/image19.emf"/><Relationship Id="rId10" Type="http://schemas.openxmlformats.org/officeDocument/2006/relationships/image" Target="media/image3.png"/><Relationship Id="rId31" Type="http://schemas.openxmlformats.org/officeDocument/2006/relationships/hyperlink" Target="https://npgallery.nps.gov/NRHP/AssetDetail?assetID=b38a3a04-5167-47de-91ef-8f9701233431" TargetMode="External"/><Relationship Id="rId44" Type="http://schemas.openxmlformats.org/officeDocument/2006/relationships/hyperlink" Target="http://www.nps.gov/nr" TargetMode="External"/><Relationship Id="rId52" Type="http://schemas.openxmlformats.org/officeDocument/2006/relationships/hyperlink" Target="https://www.historicgeorgetown.org/" TargetMode="External"/><Relationship Id="rId60" Type="http://schemas.openxmlformats.org/officeDocument/2006/relationships/image" Target="media/image22.png"/><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yperlink" Target="http://digital.denverlibrary.org/cdm/ref/collection/p15330coll22/id/2252" TargetMode="External"/><Relationship Id="rId39" Type="http://schemas.openxmlformats.org/officeDocument/2006/relationships/hyperlink" Target="https://npgallery.nps.gov/NRHP/AssetDetail?assetID=d39067ba-1d9e-4706-abf5-915d24a76651" TargetMode="External"/><Relationship Id="rId34" Type="http://schemas.openxmlformats.org/officeDocument/2006/relationships/image" Target="media/image15.png"/><Relationship Id="rId50" Type="http://schemas.openxmlformats.org/officeDocument/2006/relationships/hyperlink" Target="https://www.georgetown-colorado.org/" TargetMode="External"/><Relationship Id="rId55" Type="http://schemas.openxmlformats.org/officeDocument/2006/relationships/hyperlink" Target="http://www.loc.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2986</Words>
  <Characters>17947</Characters>
  <Application>Microsoft Office Word</Application>
  <DocSecurity>4</DocSecurity>
  <Lines>747</Lines>
  <Paragraphs>222</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20711</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User</cp:lastModifiedBy>
  <cp:revision>2</cp:revision>
  <cp:lastPrinted>2017-03-25T21:28:00Z</cp:lastPrinted>
  <dcterms:created xsi:type="dcterms:W3CDTF">2018-02-23T18:01:00Z</dcterms:created>
  <dcterms:modified xsi:type="dcterms:W3CDTF">2018-02-23T18:01:00Z</dcterms:modified>
</cp:coreProperties>
</file>